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DB5B46" w14:textId="77777777" w:rsidR="00690028" w:rsidRDefault="00690028"/>
    <w:p w14:paraId="130EDF6A" w14:textId="77777777" w:rsidR="0092607A" w:rsidRDefault="0092607A" w:rsidP="0092607A">
      <w:pPr>
        <w:rPr>
          <w:sz w:val="22"/>
          <w:szCs w:val="22"/>
        </w:rPr>
      </w:pPr>
    </w:p>
    <w:p w14:paraId="3C9DA13A" w14:textId="77777777" w:rsidR="0092607A" w:rsidRDefault="0092607A" w:rsidP="0092607A">
      <w:pPr>
        <w:rPr>
          <w:sz w:val="22"/>
          <w:szCs w:val="22"/>
        </w:rPr>
      </w:pPr>
    </w:p>
    <w:p w14:paraId="063EFEFF" w14:textId="77777777" w:rsidR="0092607A" w:rsidRDefault="0092607A" w:rsidP="0092607A">
      <w:pPr>
        <w:rPr>
          <w:sz w:val="22"/>
          <w:szCs w:val="22"/>
        </w:rPr>
      </w:pPr>
    </w:p>
    <w:p w14:paraId="39C936B5" w14:textId="77777777" w:rsidR="0092607A" w:rsidRDefault="0092607A" w:rsidP="0092607A">
      <w:pPr>
        <w:rPr>
          <w:sz w:val="22"/>
          <w:szCs w:val="22"/>
        </w:rPr>
      </w:pPr>
    </w:p>
    <w:p w14:paraId="40B00876" w14:textId="77777777" w:rsidR="001C6DCC" w:rsidRDefault="001C6DCC" w:rsidP="0092607A">
      <w:pPr>
        <w:rPr>
          <w:sz w:val="22"/>
          <w:szCs w:val="22"/>
        </w:rPr>
      </w:pPr>
    </w:p>
    <w:p w14:paraId="4E638D9B" w14:textId="3D4BDF19" w:rsidR="001C6DCC" w:rsidRPr="007006BC" w:rsidRDefault="00EC64A5" w:rsidP="0092607A">
      <w:pPr>
        <w:rPr>
          <w:rFonts w:cstheme="majorHAnsi"/>
          <w:sz w:val="22"/>
          <w:szCs w:val="22"/>
        </w:rPr>
      </w:pPr>
      <w:r w:rsidRPr="007006BC">
        <w:rPr>
          <w:rFonts w:cstheme="majorHAnsi"/>
          <w:sz w:val="22"/>
          <w:szCs w:val="22"/>
        </w:rPr>
        <w:t>Jan</w:t>
      </w:r>
      <w:r w:rsidR="005804D2" w:rsidRPr="007006BC">
        <w:rPr>
          <w:rFonts w:cstheme="majorHAnsi"/>
          <w:sz w:val="22"/>
          <w:szCs w:val="22"/>
        </w:rPr>
        <w:t>uary</w:t>
      </w:r>
      <w:r w:rsidRPr="007006BC">
        <w:rPr>
          <w:rFonts w:cstheme="majorHAnsi"/>
          <w:sz w:val="22"/>
          <w:szCs w:val="22"/>
        </w:rPr>
        <w:t xml:space="preserve"> 1</w:t>
      </w:r>
      <w:r w:rsidR="002F1026" w:rsidRPr="007006BC">
        <w:rPr>
          <w:rFonts w:cstheme="majorHAnsi"/>
          <w:sz w:val="22"/>
          <w:szCs w:val="22"/>
        </w:rPr>
        <w:t>7</w:t>
      </w:r>
      <w:r w:rsidR="001C6DCC" w:rsidRPr="007006BC">
        <w:rPr>
          <w:rFonts w:cstheme="majorHAnsi"/>
          <w:sz w:val="22"/>
          <w:szCs w:val="22"/>
        </w:rPr>
        <w:t>, 20</w:t>
      </w:r>
      <w:r w:rsidR="007146A0" w:rsidRPr="007006BC">
        <w:rPr>
          <w:rFonts w:cstheme="majorHAnsi"/>
          <w:sz w:val="22"/>
          <w:szCs w:val="22"/>
        </w:rPr>
        <w:t>20</w:t>
      </w:r>
    </w:p>
    <w:p w14:paraId="10F27646" w14:textId="77777777" w:rsidR="001C6DCC" w:rsidRPr="007006BC" w:rsidRDefault="001C6DCC" w:rsidP="0092607A">
      <w:pPr>
        <w:rPr>
          <w:rFonts w:cstheme="majorHAnsi"/>
          <w:sz w:val="22"/>
          <w:szCs w:val="22"/>
        </w:rPr>
      </w:pPr>
    </w:p>
    <w:p w14:paraId="4127AC89" w14:textId="5C3C50BE" w:rsidR="0092607A" w:rsidRPr="007006BC" w:rsidRDefault="0092607A" w:rsidP="0092607A">
      <w:pPr>
        <w:rPr>
          <w:rFonts w:cstheme="majorHAnsi"/>
          <w:sz w:val="22"/>
          <w:szCs w:val="22"/>
        </w:rPr>
      </w:pPr>
      <w:r w:rsidRPr="007006BC">
        <w:rPr>
          <w:rFonts w:cstheme="majorHAnsi"/>
          <w:sz w:val="22"/>
          <w:szCs w:val="22"/>
        </w:rPr>
        <w:t>Dear colleagues,</w:t>
      </w:r>
    </w:p>
    <w:p w14:paraId="2A12DB36" w14:textId="77777777" w:rsidR="0092607A" w:rsidRPr="007006BC" w:rsidRDefault="0092607A" w:rsidP="0092607A">
      <w:pPr>
        <w:rPr>
          <w:rFonts w:cstheme="majorHAnsi"/>
          <w:sz w:val="22"/>
          <w:szCs w:val="22"/>
        </w:rPr>
      </w:pPr>
    </w:p>
    <w:p w14:paraId="2E426BD8" w14:textId="4347D997" w:rsidR="00EB0003" w:rsidRPr="007006BC" w:rsidRDefault="00A15E18" w:rsidP="0092607A">
      <w:pPr>
        <w:rPr>
          <w:rFonts w:cstheme="majorHAnsi"/>
          <w:sz w:val="22"/>
          <w:szCs w:val="22"/>
        </w:rPr>
      </w:pPr>
      <w:r w:rsidRPr="007006BC">
        <w:rPr>
          <w:rFonts w:cstheme="majorHAnsi"/>
          <w:sz w:val="22"/>
          <w:szCs w:val="22"/>
        </w:rPr>
        <w:t>Welcome to</w:t>
      </w:r>
      <w:r w:rsidR="0046046D" w:rsidRPr="007006BC">
        <w:rPr>
          <w:rFonts w:cstheme="majorHAnsi"/>
          <w:sz w:val="22"/>
          <w:szCs w:val="22"/>
        </w:rPr>
        <w:t xml:space="preserve"> </w:t>
      </w:r>
      <w:r w:rsidRPr="007006BC">
        <w:rPr>
          <w:rFonts w:cstheme="majorHAnsi"/>
          <w:sz w:val="22"/>
          <w:szCs w:val="22"/>
        </w:rPr>
        <w:t xml:space="preserve">the </w:t>
      </w:r>
      <w:r w:rsidR="0046046D" w:rsidRPr="007006BC">
        <w:rPr>
          <w:rFonts w:cstheme="majorHAnsi"/>
          <w:sz w:val="22"/>
          <w:szCs w:val="22"/>
        </w:rPr>
        <w:t>S</w:t>
      </w:r>
      <w:r w:rsidR="00E80355" w:rsidRPr="007006BC">
        <w:rPr>
          <w:rFonts w:cstheme="majorHAnsi"/>
          <w:sz w:val="22"/>
          <w:szCs w:val="22"/>
        </w:rPr>
        <w:t xml:space="preserve">pring </w:t>
      </w:r>
      <w:r w:rsidR="0046046D" w:rsidRPr="007006BC">
        <w:rPr>
          <w:rFonts w:cstheme="majorHAnsi"/>
          <w:sz w:val="22"/>
          <w:szCs w:val="22"/>
        </w:rPr>
        <w:t xml:space="preserve">2020 </w:t>
      </w:r>
      <w:r w:rsidR="00E80355" w:rsidRPr="007006BC">
        <w:rPr>
          <w:rFonts w:cstheme="majorHAnsi"/>
          <w:sz w:val="22"/>
          <w:szCs w:val="22"/>
        </w:rPr>
        <w:t>semester</w:t>
      </w:r>
      <w:r w:rsidRPr="007006BC">
        <w:rPr>
          <w:rFonts w:cstheme="majorHAnsi"/>
          <w:sz w:val="22"/>
          <w:szCs w:val="22"/>
        </w:rPr>
        <w:t xml:space="preserve">! </w:t>
      </w:r>
      <w:r w:rsidR="0026734A" w:rsidRPr="007006BC">
        <w:rPr>
          <w:rFonts w:cstheme="majorHAnsi"/>
          <w:sz w:val="22"/>
          <w:szCs w:val="22"/>
        </w:rPr>
        <w:t xml:space="preserve">We have </w:t>
      </w:r>
      <w:r w:rsidR="00F97203" w:rsidRPr="007006BC">
        <w:rPr>
          <w:rFonts w:cstheme="majorHAnsi"/>
          <w:sz w:val="22"/>
          <w:szCs w:val="22"/>
        </w:rPr>
        <w:t xml:space="preserve">lots happening this spring </w:t>
      </w:r>
      <w:r w:rsidR="0026734A" w:rsidRPr="007006BC">
        <w:rPr>
          <w:rFonts w:cstheme="majorHAnsi"/>
          <w:sz w:val="22"/>
          <w:szCs w:val="22"/>
        </w:rPr>
        <w:t xml:space="preserve">and I wanted to share a few updates with you. </w:t>
      </w:r>
    </w:p>
    <w:p w14:paraId="7DEFD7BF" w14:textId="77777777" w:rsidR="00F97203" w:rsidRPr="007006BC" w:rsidRDefault="00F97203" w:rsidP="00CB11C8">
      <w:pPr>
        <w:rPr>
          <w:rFonts w:cstheme="majorHAnsi"/>
          <w:sz w:val="22"/>
          <w:szCs w:val="22"/>
        </w:rPr>
      </w:pPr>
    </w:p>
    <w:p w14:paraId="365EB01A" w14:textId="77777777" w:rsidR="007006BC" w:rsidRPr="007006BC" w:rsidRDefault="00F97203" w:rsidP="007006BC">
      <w:pPr>
        <w:rPr>
          <w:rFonts w:cstheme="majorHAnsi"/>
          <w:sz w:val="22"/>
          <w:szCs w:val="22"/>
        </w:rPr>
      </w:pPr>
      <w:r w:rsidRPr="007006BC">
        <w:rPr>
          <w:rFonts w:cstheme="majorHAnsi"/>
          <w:sz w:val="22"/>
          <w:szCs w:val="22"/>
        </w:rPr>
        <w:t>Our graduate programs are continuing to grow as the campus grows, and our graduate applications for Fall 2020 increased by more than 17</w:t>
      </w:r>
      <w:r w:rsidR="007006BC" w:rsidRPr="007006BC">
        <w:rPr>
          <w:rFonts w:cstheme="majorHAnsi"/>
          <w:sz w:val="22"/>
          <w:szCs w:val="22"/>
        </w:rPr>
        <w:t xml:space="preserve"> percent</w:t>
      </w:r>
      <w:r w:rsidRPr="007006BC">
        <w:rPr>
          <w:rFonts w:cstheme="majorHAnsi"/>
          <w:sz w:val="22"/>
          <w:szCs w:val="22"/>
        </w:rPr>
        <w:t xml:space="preserve"> over last year’s numbers, reaching 825 by our (soft) deadline! Now you all have the fun part</w:t>
      </w:r>
      <w:r w:rsidR="007006BC" w:rsidRPr="007006BC">
        <w:rPr>
          <w:rFonts w:cstheme="majorHAnsi"/>
          <w:sz w:val="22"/>
          <w:szCs w:val="22"/>
        </w:rPr>
        <w:t xml:space="preserve"> </w:t>
      </w:r>
      <w:r w:rsidRPr="007006BC">
        <w:rPr>
          <w:rFonts w:cstheme="majorHAnsi"/>
          <w:sz w:val="22"/>
          <w:szCs w:val="22"/>
        </w:rPr>
        <w:t>—</w:t>
      </w:r>
      <w:r w:rsidR="007006BC" w:rsidRPr="007006BC">
        <w:rPr>
          <w:rFonts w:cstheme="majorHAnsi"/>
          <w:sz w:val="22"/>
          <w:szCs w:val="22"/>
        </w:rPr>
        <w:t xml:space="preserve"> </w:t>
      </w:r>
      <w:r w:rsidRPr="007006BC">
        <w:rPr>
          <w:rFonts w:cstheme="majorHAnsi"/>
          <w:sz w:val="22"/>
          <w:szCs w:val="22"/>
        </w:rPr>
        <w:t>reviewing applications and deciding which of our excellent applicants you want to admit</w:t>
      </w:r>
      <w:r w:rsidR="007006BC" w:rsidRPr="007006BC">
        <w:rPr>
          <w:rFonts w:cstheme="majorHAnsi"/>
          <w:sz w:val="22"/>
          <w:szCs w:val="22"/>
        </w:rPr>
        <w:t>.</w:t>
      </w:r>
      <w:r w:rsidRPr="007006BC">
        <w:rPr>
          <w:rFonts w:cstheme="majorHAnsi"/>
          <w:sz w:val="22"/>
          <w:szCs w:val="22"/>
        </w:rPr>
        <w:t xml:space="preserve"> </w:t>
      </w:r>
    </w:p>
    <w:p w14:paraId="69969954" w14:textId="77777777" w:rsidR="007006BC" w:rsidRPr="007006BC" w:rsidRDefault="007006BC" w:rsidP="007006BC">
      <w:pPr>
        <w:rPr>
          <w:rFonts w:cstheme="majorHAnsi"/>
          <w:sz w:val="22"/>
          <w:szCs w:val="22"/>
        </w:rPr>
      </w:pPr>
      <w:r w:rsidRPr="007006BC">
        <w:rPr>
          <w:rFonts w:cstheme="majorHAnsi"/>
          <w:sz w:val="22"/>
          <w:szCs w:val="22"/>
        </w:rPr>
        <w:t xml:space="preserve">If you are recruiting students for Fall 2020, we are hosting Graduate Visitation Weekend Feb. 21-22. Graduate Division will host a reception from 4-6 p.m. on Friday, Feb. 21. We’ll communicate more details soon! </w:t>
      </w:r>
    </w:p>
    <w:p w14:paraId="7A6CE039" w14:textId="77777777" w:rsidR="007006BC" w:rsidRPr="007006BC" w:rsidRDefault="007006BC" w:rsidP="00CB11C8">
      <w:pPr>
        <w:rPr>
          <w:rFonts w:cstheme="majorHAnsi"/>
          <w:sz w:val="22"/>
          <w:szCs w:val="22"/>
        </w:rPr>
      </w:pPr>
    </w:p>
    <w:p w14:paraId="0B829843" w14:textId="51851B15" w:rsidR="00CB11C8" w:rsidRPr="007006BC" w:rsidRDefault="00507FB6" w:rsidP="00CB11C8">
      <w:pPr>
        <w:rPr>
          <w:rFonts w:cstheme="majorHAnsi"/>
          <w:sz w:val="22"/>
          <w:szCs w:val="22"/>
        </w:rPr>
      </w:pPr>
      <w:r w:rsidRPr="007006BC">
        <w:rPr>
          <w:rFonts w:cstheme="majorHAnsi"/>
          <w:sz w:val="22"/>
          <w:szCs w:val="22"/>
        </w:rPr>
        <w:t xml:space="preserve">I am delighted to announce that we will once again offer our </w:t>
      </w:r>
      <w:hyperlink r:id="rId7" w:history="1">
        <w:r w:rsidRPr="007006BC">
          <w:rPr>
            <w:rStyle w:val="Hyperlink"/>
            <w:rFonts w:cstheme="majorHAnsi"/>
            <w:sz w:val="22"/>
            <w:szCs w:val="22"/>
          </w:rPr>
          <w:t>Competitive Edge Summer Bridge program</w:t>
        </w:r>
      </w:hyperlink>
      <w:r w:rsidRPr="007006BC">
        <w:rPr>
          <w:rFonts w:cstheme="majorHAnsi"/>
          <w:sz w:val="22"/>
          <w:szCs w:val="22"/>
        </w:rPr>
        <w:t xml:space="preserve"> this summer for a small cohort of incoming doctoral students, with funding from the Andrew </w:t>
      </w:r>
      <w:r w:rsidR="007006BC" w:rsidRPr="007006BC">
        <w:rPr>
          <w:rFonts w:cstheme="majorHAnsi"/>
          <w:sz w:val="22"/>
          <w:szCs w:val="22"/>
        </w:rPr>
        <w:t xml:space="preserve">W. </w:t>
      </w:r>
      <w:r w:rsidRPr="007006BC">
        <w:rPr>
          <w:rFonts w:cstheme="majorHAnsi"/>
          <w:sz w:val="22"/>
          <w:szCs w:val="22"/>
        </w:rPr>
        <w:t xml:space="preserve">Mellon Foundation. </w:t>
      </w:r>
    </w:p>
    <w:p w14:paraId="5D6EB1C2" w14:textId="77777777" w:rsidR="00CB11C8" w:rsidRPr="007006BC" w:rsidRDefault="00CB11C8" w:rsidP="00CB11C8">
      <w:pPr>
        <w:rPr>
          <w:rFonts w:cstheme="majorHAnsi"/>
          <w:sz w:val="22"/>
          <w:szCs w:val="22"/>
        </w:rPr>
      </w:pPr>
    </w:p>
    <w:p w14:paraId="4E91CEE0" w14:textId="36AEF8F3" w:rsidR="007006BC" w:rsidRDefault="00CB11C8" w:rsidP="002F1026">
      <w:pPr>
        <w:rPr>
          <w:rFonts w:cstheme="majorHAnsi"/>
          <w:sz w:val="22"/>
          <w:szCs w:val="22"/>
        </w:rPr>
      </w:pPr>
      <w:r w:rsidRPr="007006BC">
        <w:rPr>
          <w:rFonts w:cstheme="majorHAnsi"/>
          <w:sz w:val="22"/>
          <w:szCs w:val="22"/>
        </w:rPr>
        <w:t xml:space="preserve">As we grow, we continue to </w:t>
      </w:r>
      <w:r w:rsidR="00F97203" w:rsidRPr="007006BC">
        <w:rPr>
          <w:rFonts w:cstheme="majorHAnsi"/>
          <w:sz w:val="22"/>
          <w:szCs w:val="22"/>
        </w:rPr>
        <w:t>add</w:t>
      </w:r>
      <w:r w:rsidRPr="007006BC">
        <w:rPr>
          <w:rFonts w:cstheme="majorHAnsi"/>
          <w:sz w:val="22"/>
          <w:szCs w:val="22"/>
        </w:rPr>
        <w:t xml:space="preserve"> new staff members to support our students. I am delighted to announce the </w:t>
      </w:r>
      <w:r w:rsidRPr="007006BC">
        <w:rPr>
          <w:rFonts w:cstheme="majorHAnsi"/>
          <w:color w:val="000000"/>
          <w:sz w:val="22"/>
          <w:szCs w:val="22"/>
          <w:shd w:val="clear" w:color="auto" w:fill="FFFFFF"/>
        </w:rPr>
        <w:t xml:space="preserve">hiring of our first </w:t>
      </w:r>
      <w:r w:rsidR="007006BC" w:rsidRPr="007006BC">
        <w:rPr>
          <w:rFonts w:cstheme="majorHAnsi"/>
          <w:color w:val="000000"/>
          <w:sz w:val="22"/>
          <w:szCs w:val="22"/>
          <w:shd w:val="clear" w:color="auto" w:fill="FFFFFF"/>
        </w:rPr>
        <w:t>a</w:t>
      </w:r>
      <w:r w:rsidRPr="007006BC">
        <w:rPr>
          <w:rFonts w:cstheme="majorHAnsi"/>
          <w:color w:val="000000"/>
          <w:sz w:val="22"/>
          <w:szCs w:val="22"/>
          <w:shd w:val="clear" w:color="auto" w:fill="FFFFFF"/>
        </w:rPr>
        <w:t xml:space="preserve">cademic </w:t>
      </w:r>
      <w:r w:rsidR="007006BC" w:rsidRPr="007006BC">
        <w:rPr>
          <w:rFonts w:cstheme="majorHAnsi"/>
          <w:color w:val="000000"/>
          <w:sz w:val="22"/>
          <w:szCs w:val="22"/>
          <w:shd w:val="clear" w:color="auto" w:fill="FFFFFF"/>
        </w:rPr>
        <w:t>c</w:t>
      </w:r>
      <w:r w:rsidRPr="007006BC">
        <w:rPr>
          <w:rFonts w:cstheme="majorHAnsi"/>
          <w:color w:val="000000"/>
          <w:sz w:val="22"/>
          <w:szCs w:val="22"/>
          <w:shd w:val="clear" w:color="auto" w:fill="FFFFFF"/>
        </w:rPr>
        <w:t xml:space="preserve">ounselor, </w:t>
      </w:r>
      <w:r w:rsidRPr="007006BC">
        <w:rPr>
          <w:rFonts w:cstheme="majorHAnsi"/>
          <w:sz w:val="22"/>
          <w:szCs w:val="22"/>
          <w:shd w:val="clear" w:color="auto" w:fill="FFFFFF"/>
        </w:rPr>
        <w:t>Maria Nishanian</w:t>
      </w:r>
      <w:r w:rsidRPr="007006BC">
        <w:rPr>
          <w:rFonts w:cstheme="majorHAnsi"/>
          <w:color w:val="000000"/>
          <w:sz w:val="22"/>
          <w:szCs w:val="22"/>
          <w:shd w:val="clear" w:color="auto" w:fill="FFFFFF"/>
        </w:rPr>
        <w:t>. Maria’s role is to assist graduate students and postdoctoral scholars who are experiencing challenges affecting their academic progress. She can facilitate communication between mentors and mentees, provide graduate students, faculty and postdocs with training on best practices in mentorship, and help with other issues common to graduate students, such as adjusting to graduate school, work-life balance, dealing with the imposter syndrome, etc.</w:t>
      </w:r>
      <w:r w:rsidR="00A15E06" w:rsidRPr="007006BC">
        <w:rPr>
          <w:rFonts w:cstheme="majorHAnsi"/>
          <w:color w:val="000000"/>
          <w:sz w:val="22"/>
          <w:szCs w:val="22"/>
          <w:shd w:val="clear" w:color="auto" w:fill="FFFFFF"/>
        </w:rPr>
        <w:t xml:space="preserve"> Maria </w:t>
      </w:r>
      <w:r w:rsidRPr="007006BC">
        <w:rPr>
          <w:rFonts w:cstheme="majorHAnsi"/>
          <w:color w:val="000000"/>
          <w:sz w:val="22"/>
          <w:szCs w:val="22"/>
          <w:shd w:val="clear" w:color="auto" w:fill="FFFFFF"/>
        </w:rPr>
        <w:t>can direct students to resources around campus and she will work closely with related offices on campus such as C</w:t>
      </w:r>
      <w:r w:rsidR="007006BC">
        <w:rPr>
          <w:rFonts w:cstheme="majorHAnsi"/>
          <w:color w:val="000000"/>
          <w:sz w:val="22"/>
          <w:szCs w:val="22"/>
          <w:shd w:val="clear" w:color="auto" w:fill="FFFFFF"/>
        </w:rPr>
        <w:t xml:space="preserve">ounseling and </w:t>
      </w:r>
      <w:r w:rsidRPr="007006BC">
        <w:rPr>
          <w:rFonts w:cstheme="majorHAnsi"/>
          <w:color w:val="000000"/>
          <w:sz w:val="22"/>
          <w:szCs w:val="22"/>
          <w:shd w:val="clear" w:color="auto" w:fill="FFFFFF"/>
        </w:rPr>
        <w:t>P</w:t>
      </w:r>
      <w:r w:rsidR="007006BC">
        <w:rPr>
          <w:rFonts w:cstheme="majorHAnsi"/>
          <w:color w:val="000000"/>
          <w:sz w:val="22"/>
          <w:szCs w:val="22"/>
          <w:shd w:val="clear" w:color="auto" w:fill="FFFFFF"/>
        </w:rPr>
        <w:t xml:space="preserve">sychological </w:t>
      </w:r>
      <w:r w:rsidRPr="007006BC">
        <w:rPr>
          <w:rFonts w:cstheme="majorHAnsi"/>
          <w:color w:val="000000"/>
          <w:sz w:val="22"/>
          <w:szCs w:val="22"/>
          <w:shd w:val="clear" w:color="auto" w:fill="FFFFFF"/>
        </w:rPr>
        <w:t>S</w:t>
      </w:r>
      <w:r w:rsidR="007006BC">
        <w:rPr>
          <w:rFonts w:cstheme="majorHAnsi"/>
          <w:color w:val="000000"/>
          <w:sz w:val="22"/>
          <w:szCs w:val="22"/>
          <w:shd w:val="clear" w:color="auto" w:fill="FFFFFF"/>
        </w:rPr>
        <w:t>ervices (CAPS), t</w:t>
      </w:r>
      <w:r w:rsidRPr="007006BC">
        <w:rPr>
          <w:rFonts w:cstheme="majorHAnsi"/>
          <w:color w:val="000000"/>
          <w:sz w:val="22"/>
          <w:szCs w:val="22"/>
          <w:shd w:val="clear" w:color="auto" w:fill="FFFFFF"/>
        </w:rPr>
        <w:t xml:space="preserve">he Office of </w:t>
      </w:r>
      <w:proofErr w:type="spellStart"/>
      <w:r w:rsidRPr="007006BC">
        <w:rPr>
          <w:rFonts w:cstheme="majorHAnsi"/>
          <w:color w:val="000000"/>
          <w:sz w:val="22"/>
          <w:szCs w:val="22"/>
          <w:shd w:val="clear" w:color="auto" w:fill="FFFFFF"/>
        </w:rPr>
        <w:t>Ombuds</w:t>
      </w:r>
      <w:proofErr w:type="spellEnd"/>
      <w:r w:rsidRPr="007006BC">
        <w:rPr>
          <w:rFonts w:cstheme="majorHAnsi"/>
          <w:color w:val="000000"/>
          <w:sz w:val="22"/>
          <w:szCs w:val="22"/>
          <w:shd w:val="clear" w:color="auto" w:fill="FFFFFF"/>
        </w:rPr>
        <w:t>, the graduate support staff in the schools, and the Basic Needs Hub.</w:t>
      </w:r>
      <w:r w:rsidRPr="007006BC">
        <w:rPr>
          <w:rFonts w:cstheme="majorHAnsi"/>
          <w:sz w:val="22"/>
          <w:szCs w:val="22"/>
        </w:rPr>
        <w:t xml:space="preserve"> </w:t>
      </w:r>
      <w:r w:rsidR="00F97203" w:rsidRPr="007006BC">
        <w:rPr>
          <w:rFonts w:cstheme="majorHAnsi"/>
          <w:sz w:val="22"/>
          <w:szCs w:val="22"/>
        </w:rPr>
        <w:t>With growth in the number of graduate students, I simply cannot meet with everyone who might want to talk with me, so p</w:t>
      </w:r>
      <w:r w:rsidRPr="007006BC">
        <w:rPr>
          <w:rFonts w:cstheme="majorHAnsi"/>
          <w:sz w:val="22"/>
          <w:szCs w:val="22"/>
        </w:rPr>
        <w:t xml:space="preserve">lease refer your students to Maria first, and if they feel they need to speak with a dean they can then contact Associate Dean </w:t>
      </w:r>
      <w:hyperlink r:id="rId8" w:history="1">
        <w:r w:rsidRPr="007006BC">
          <w:rPr>
            <w:rStyle w:val="Hyperlink"/>
            <w:rFonts w:cstheme="majorHAnsi"/>
            <w:sz w:val="22"/>
            <w:szCs w:val="22"/>
          </w:rPr>
          <w:t>Chris Kello</w:t>
        </w:r>
      </w:hyperlink>
      <w:r w:rsidRPr="007006BC">
        <w:rPr>
          <w:rFonts w:cstheme="majorHAnsi"/>
          <w:sz w:val="22"/>
          <w:szCs w:val="22"/>
        </w:rPr>
        <w:t xml:space="preserve">. Maria </w:t>
      </w:r>
      <w:r w:rsidR="007006BC" w:rsidRPr="007006BC">
        <w:rPr>
          <w:rFonts w:cstheme="majorHAnsi"/>
          <w:sz w:val="22"/>
          <w:szCs w:val="22"/>
        </w:rPr>
        <w:t>can</w:t>
      </w:r>
      <w:r w:rsidRPr="007006BC">
        <w:rPr>
          <w:rFonts w:cstheme="majorHAnsi"/>
          <w:sz w:val="22"/>
          <w:szCs w:val="22"/>
        </w:rPr>
        <w:t xml:space="preserve"> be reached by phone </w:t>
      </w:r>
      <w:r w:rsidR="007006BC" w:rsidRPr="007006BC">
        <w:rPr>
          <w:rFonts w:cstheme="majorHAnsi"/>
          <w:sz w:val="22"/>
          <w:szCs w:val="22"/>
        </w:rPr>
        <w:t>(</w:t>
      </w:r>
      <w:r w:rsidRPr="007006BC">
        <w:rPr>
          <w:rFonts w:cstheme="majorHAnsi"/>
          <w:sz w:val="22"/>
          <w:szCs w:val="22"/>
        </w:rPr>
        <w:t>209-947-9358</w:t>
      </w:r>
      <w:r w:rsidR="007006BC" w:rsidRPr="007006BC">
        <w:rPr>
          <w:rFonts w:cstheme="majorHAnsi"/>
          <w:sz w:val="22"/>
          <w:szCs w:val="22"/>
        </w:rPr>
        <w:t>)</w:t>
      </w:r>
      <w:r w:rsidRPr="007006BC">
        <w:rPr>
          <w:rFonts w:cstheme="majorHAnsi"/>
          <w:sz w:val="22"/>
          <w:szCs w:val="22"/>
        </w:rPr>
        <w:t>, email</w:t>
      </w:r>
      <w:r w:rsidR="007006BC" w:rsidRPr="007006BC">
        <w:rPr>
          <w:rFonts w:cstheme="majorHAnsi"/>
          <w:sz w:val="22"/>
          <w:szCs w:val="22"/>
        </w:rPr>
        <w:t xml:space="preserve"> </w:t>
      </w:r>
      <w:r w:rsidRPr="007006BC">
        <w:rPr>
          <w:rFonts w:cstheme="majorHAnsi"/>
          <w:sz w:val="22"/>
          <w:szCs w:val="22"/>
        </w:rPr>
        <w:t xml:space="preserve"> </w:t>
      </w:r>
      <w:r w:rsidR="007006BC" w:rsidRPr="007006BC">
        <w:rPr>
          <w:rFonts w:cstheme="majorHAnsi"/>
          <w:sz w:val="22"/>
          <w:szCs w:val="22"/>
        </w:rPr>
        <w:t>(</w:t>
      </w:r>
      <w:hyperlink r:id="rId9" w:history="1">
        <w:r w:rsidR="007006BC" w:rsidRPr="007006BC">
          <w:rPr>
            <w:rStyle w:val="Hyperlink"/>
            <w:rFonts w:cstheme="majorHAnsi"/>
            <w:sz w:val="22"/>
            <w:szCs w:val="22"/>
          </w:rPr>
          <w:t>mnishanian@ucmerced.edu</w:t>
        </w:r>
      </w:hyperlink>
      <w:r w:rsidR="007006BC" w:rsidRPr="007006BC">
        <w:rPr>
          <w:rFonts w:cstheme="majorHAnsi"/>
          <w:sz w:val="22"/>
          <w:szCs w:val="22"/>
        </w:rPr>
        <w:t>)</w:t>
      </w:r>
      <w:r w:rsidRPr="007006BC">
        <w:rPr>
          <w:rStyle w:val="Hyperlink"/>
          <w:rFonts w:cstheme="majorHAnsi"/>
          <w:color w:val="auto"/>
          <w:sz w:val="22"/>
          <w:szCs w:val="22"/>
          <w:u w:val="none"/>
        </w:rPr>
        <w:t xml:space="preserve"> or students</w:t>
      </w:r>
      <w:r w:rsidR="00F97203" w:rsidRPr="007006BC">
        <w:rPr>
          <w:rStyle w:val="Hyperlink"/>
          <w:rFonts w:cstheme="majorHAnsi"/>
          <w:color w:val="auto"/>
          <w:sz w:val="22"/>
          <w:szCs w:val="22"/>
          <w:u w:val="none"/>
        </w:rPr>
        <w:t>, postdocs, and faculty are welcome to</w:t>
      </w:r>
      <w:r w:rsidRPr="007006BC">
        <w:rPr>
          <w:rStyle w:val="Hyperlink"/>
          <w:rFonts w:cstheme="majorHAnsi"/>
          <w:color w:val="auto"/>
          <w:sz w:val="22"/>
          <w:szCs w:val="22"/>
          <w:u w:val="none"/>
        </w:rPr>
        <w:t xml:space="preserve"> drop by her office (SSB 233) 9 a.m. to 4 p.m. Monday through Friday</w:t>
      </w:r>
      <w:r w:rsidRPr="007006BC">
        <w:rPr>
          <w:rFonts w:cstheme="majorHAnsi"/>
          <w:sz w:val="22"/>
          <w:szCs w:val="22"/>
        </w:rPr>
        <w:t>.</w:t>
      </w:r>
      <w:r w:rsidR="002F1026" w:rsidRPr="007006BC">
        <w:rPr>
          <w:rFonts w:cstheme="majorHAnsi"/>
          <w:sz w:val="22"/>
          <w:szCs w:val="22"/>
        </w:rPr>
        <w:t xml:space="preserve"> </w:t>
      </w:r>
    </w:p>
    <w:p w14:paraId="67DD3BB5" w14:textId="77777777" w:rsidR="007006BC" w:rsidRPr="007006BC" w:rsidRDefault="007006BC" w:rsidP="002F1026">
      <w:pPr>
        <w:rPr>
          <w:rFonts w:cstheme="majorHAnsi"/>
          <w:sz w:val="22"/>
          <w:szCs w:val="22"/>
        </w:rPr>
      </w:pPr>
      <w:bookmarkStart w:id="0" w:name="_GoBack"/>
      <w:bookmarkEnd w:id="0"/>
    </w:p>
    <w:p w14:paraId="0D735F64" w14:textId="45CC8896" w:rsidR="00A15E06" w:rsidRPr="007006BC" w:rsidRDefault="002F1026" w:rsidP="002F1026">
      <w:pPr>
        <w:rPr>
          <w:rFonts w:cstheme="majorHAnsi"/>
          <w:color w:val="000000"/>
          <w:sz w:val="22"/>
          <w:szCs w:val="22"/>
        </w:rPr>
      </w:pPr>
      <w:r w:rsidRPr="007006BC">
        <w:rPr>
          <w:rFonts w:cstheme="majorHAnsi"/>
          <w:sz w:val="22"/>
          <w:szCs w:val="22"/>
        </w:rPr>
        <w:t>I also want to remind you to discuss your expectations with your graduate students and encourage you and your students to use Ind</w:t>
      </w:r>
      <w:r w:rsidR="00A15E06" w:rsidRPr="007006BC">
        <w:rPr>
          <w:rFonts w:cstheme="majorHAnsi"/>
          <w:sz w:val="22"/>
          <w:szCs w:val="22"/>
        </w:rPr>
        <w:t>ividual</w:t>
      </w:r>
      <w:r w:rsidRPr="007006BC">
        <w:rPr>
          <w:rFonts w:cstheme="majorHAnsi"/>
          <w:sz w:val="22"/>
          <w:szCs w:val="22"/>
        </w:rPr>
        <w:t xml:space="preserve"> Development P</w:t>
      </w:r>
      <w:r w:rsidR="00A15E06" w:rsidRPr="007006BC">
        <w:rPr>
          <w:rFonts w:cstheme="majorHAnsi"/>
          <w:sz w:val="22"/>
          <w:szCs w:val="22"/>
        </w:rPr>
        <w:t>lans</w:t>
      </w:r>
      <w:r w:rsidRPr="007006BC">
        <w:rPr>
          <w:rFonts w:cstheme="majorHAnsi"/>
          <w:sz w:val="22"/>
          <w:szCs w:val="22"/>
        </w:rPr>
        <w:t xml:space="preserve"> to ensure that </w:t>
      </w:r>
      <w:r w:rsidR="00A15E06" w:rsidRPr="007006BC">
        <w:rPr>
          <w:rFonts w:cstheme="majorHAnsi"/>
          <w:sz w:val="22"/>
          <w:szCs w:val="22"/>
        </w:rPr>
        <w:t>they</w:t>
      </w:r>
      <w:r w:rsidRPr="007006BC">
        <w:rPr>
          <w:rFonts w:cstheme="majorHAnsi"/>
          <w:sz w:val="22"/>
          <w:szCs w:val="22"/>
        </w:rPr>
        <w:t xml:space="preserve"> are receiving the </w:t>
      </w:r>
      <w:r w:rsidR="00A15E06" w:rsidRPr="007006BC">
        <w:rPr>
          <w:rFonts w:cstheme="majorHAnsi"/>
          <w:sz w:val="22"/>
          <w:szCs w:val="22"/>
        </w:rPr>
        <w:t>preparation</w:t>
      </w:r>
      <w:r w:rsidRPr="007006BC">
        <w:rPr>
          <w:rFonts w:cstheme="majorHAnsi"/>
          <w:sz w:val="22"/>
          <w:szCs w:val="22"/>
        </w:rPr>
        <w:t xml:space="preserve"> they need for the careers they are seeking</w:t>
      </w:r>
      <w:r w:rsidR="007006BC" w:rsidRPr="007006BC">
        <w:rPr>
          <w:rFonts w:cstheme="majorHAnsi"/>
          <w:sz w:val="22"/>
          <w:szCs w:val="22"/>
        </w:rPr>
        <w:t xml:space="preserve"> </w:t>
      </w:r>
      <w:r w:rsidRPr="007006BC">
        <w:rPr>
          <w:rFonts w:cstheme="majorHAnsi"/>
          <w:sz w:val="22"/>
          <w:szCs w:val="22"/>
        </w:rPr>
        <w:t>—</w:t>
      </w:r>
      <w:r w:rsidR="007006BC" w:rsidRPr="007006BC">
        <w:rPr>
          <w:rFonts w:cstheme="majorHAnsi"/>
          <w:sz w:val="22"/>
          <w:szCs w:val="22"/>
        </w:rPr>
        <w:t xml:space="preserve"> </w:t>
      </w:r>
      <w:r w:rsidRPr="007006BC">
        <w:rPr>
          <w:rFonts w:cstheme="majorHAnsi"/>
          <w:sz w:val="22"/>
          <w:szCs w:val="22"/>
        </w:rPr>
        <w:t xml:space="preserve">I recommend </w:t>
      </w:r>
      <w:hyperlink r:id="rId10" w:history="1">
        <w:r w:rsidR="007006BC" w:rsidRPr="007006BC">
          <w:rPr>
            <w:rStyle w:val="Hyperlink"/>
            <w:rFonts w:cstheme="majorHAnsi"/>
            <w:sz w:val="22"/>
            <w:szCs w:val="22"/>
          </w:rPr>
          <w:t>University of</w:t>
        </w:r>
        <w:r w:rsidRPr="007006BC">
          <w:rPr>
            <w:rStyle w:val="Hyperlink"/>
            <w:rFonts w:cstheme="majorHAnsi"/>
            <w:sz w:val="22"/>
            <w:szCs w:val="22"/>
          </w:rPr>
          <w:t xml:space="preserve"> Michigan’s</w:t>
        </w:r>
      </w:hyperlink>
      <w:r w:rsidRPr="007006BC">
        <w:rPr>
          <w:rFonts w:cstheme="majorHAnsi"/>
          <w:sz w:val="22"/>
          <w:szCs w:val="22"/>
        </w:rPr>
        <w:t xml:space="preserve"> and </w:t>
      </w:r>
      <w:hyperlink r:id="rId11" w:history="1">
        <w:r w:rsidR="007006BC" w:rsidRPr="007006BC">
          <w:rPr>
            <w:rStyle w:val="Hyperlink"/>
            <w:rFonts w:cstheme="majorHAnsi"/>
            <w:sz w:val="22"/>
            <w:szCs w:val="22"/>
          </w:rPr>
          <w:t>University of</w:t>
        </w:r>
        <w:r w:rsidRPr="007006BC">
          <w:rPr>
            <w:rStyle w:val="Hyperlink"/>
            <w:rFonts w:cstheme="majorHAnsi"/>
            <w:sz w:val="22"/>
            <w:szCs w:val="22"/>
          </w:rPr>
          <w:t xml:space="preserve"> Wisconsin’s</w:t>
        </w:r>
      </w:hyperlink>
      <w:r w:rsidRPr="007006BC">
        <w:rPr>
          <w:rFonts w:cstheme="majorHAnsi"/>
          <w:sz w:val="22"/>
          <w:szCs w:val="22"/>
        </w:rPr>
        <w:t xml:space="preserve"> mentorship agreements </w:t>
      </w:r>
      <w:r w:rsidRPr="007006BC">
        <w:rPr>
          <w:rFonts w:cstheme="majorHAnsi"/>
          <w:color w:val="000000"/>
          <w:sz w:val="22"/>
          <w:szCs w:val="22"/>
        </w:rPr>
        <w:t xml:space="preserve">and am attaching </w:t>
      </w:r>
      <w:r w:rsidR="00A15E06" w:rsidRPr="007006BC">
        <w:rPr>
          <w:rFonts w:cstheme="majorHAnsi"/>
          <w:i/>
          <w:iCs/>
          <w:color w:val="000000"/>
          <w:sz w:val="22"/>
          <w:szCs w:val="22"/>
        </w:rPr>
        <w:t>Nature’s</w:t>
      </w:r>
      <w:r w:rsidR="00A15E06" w:rsidRPr="007006BC">
        <w:rPr>
          <w:rFonts w:cstheme="majorHAnsi"/>
          <w:color w:val="000000"/>
          <w:sz w:val="22"/>
          <w:szCs w:val="22"/>
        </w:rPr>
        <w:t xml:space="preserve"> </w:t>
      </w:r>
      <w:r w:rsidRPr="007006BC">
        <w:rPr>
          <w:rFonts w:cstheme="majorHAnsi"/>
          <w:color w:val="000000"/>
          <w:sz w:val="22"/>
          <w:szCs w:val="22"/>
        </w:rPr>
        <w:t xml:space="preserve">mentorship </w:t>
      </w:r>
      <w:r w:rsidR="00A15E06" w:rsidRPr="007006BC">
        <w:rPr>
          <w:rFonts w:cstheme="majorHAnsi"/>
          <w:color w:val="000000"/>
          <w:sz w:val="22"/>
          <w:szCs w:val="22"/>
        </w:rPr>
        <w:t>checklist and UCI’s Individual Development Plan.</w:t>
      </w:r>
    </w:p>
    <w:p w14:paraId="2343383F" w14:textId="77777777" w:rsidR="00EC64A5" w:rsidRPr="007006BC" w:rsidRDefault="00EC64A5" w:rsidP="00EC64A5">
      <w:pPr>
        <w:rPr>
          <w:rFonts w:cstheme="majorHAnsi"/>
          <w:sz w:val="22"/>
          <w:szCs w:val="22"/>
        </w:rPr>
      </w:pPr>
    </w:p>
    <w:p w14:paraId="29DB85A6" w14:textId="061EF520" w:rsidR="006245B7" w:rsidRPr="007006BC" w:rsidRDefault="00F97203" w:rsidP="006245B7">
      <w:pPr>
        <w:rPr>
          <w:rFonts w:cstheme="majorHAnsi"/>
          <w:sz w:val="22"/>
          <w:szCs w:val="22"/>
        </w:rPr>
      </w:pPr>
      <w:r w:rsidRPr="007006BC">
        <w:rPr>
          <w:rFonts w:cstheme="majorHAnsi"/>
          <w:sz w:val="22"/>
          <w:szCs w:val="22"/>
        </w:rPr>
        <w:t xml:space="preserve">I was very pleased to contribute Graduate Division resources towards the </w:t>
      </w:r>
      <w:r w:rsidR="00EC64A5" w:rsidRPr="007006BC">
        <w:rPr>
          <w:rFonts w:cstheme="majorHAnsi"/>
          <w:color w:val="000000"/>
          <w:sz w:val="22"/>
          <w:szCs w:val="22"/>
          <w:bdr w:val="none" w:sz="0" w:space="0" w:color="auto" w:frame="1"/>
        </w:rPr>
        <w:t>Faculty Success Initiative </w:t>
      </w:r>
      <w:r w:rsidR="00CB11C8" w:rsidRPr="007006BC">
        <w:rPr>
          <w:rFonts w:cstheme="majorHAnsi"/>
          <w:color w:val="000000"/>
          <w:sz w:val="22"/>
          <w:szCs w:val="22"/>
          <w:bdr w:val="none" w:sz="0" w:space="0" w:color="auto" w:frame="1"/>
        </w:rPr>
        <w:t>launched earlier this month</w:t>
      </w:r>
      <w:r w:rsidR="00CB11C8" w:rsidRPr="007006BC">
        <w:rPr>
          <w:rFonts w:cstheme="majorHAnsi"/>
          <w:color w:val="323336"/>
          <w:sz w:val="22"/>
          <w:szCs w:val="22"/>
          <w:shd w:val="clear" w:color="auto" w:fill="FFFFFF"/>
        </w:rPr>
        <w:t xml:space="preserve"> in collaboration with </w:t>
      </w:r>
      <w:r w:rsidR="00490D1A" w:rsidRPr="007006BC">
        <w:rPr>
          <w:rFonts w:cstheme="majorHAnsi"/>
          <w:color w:val="323336"/>
          <w:sz w:val="22"/>
          <w:szCs w:val="22"/>
          <w:shd w:val="clear" w:color="auto" w:fill="FFFFFF"/>
        </w:rPr>
        <w:t>the Office of Research and Economic Development</w:t>
      </w:r>
      <w:r w:rsidR="00CB11C8" w:rsidRPr="007006BC">
        <w:rPr>
          <w:rFonts w:cstheme="majorHAnsi"/>
          <w:color w:val="323336"/>
          <w:sz w:val="22"/>
          <w:szCs w:val="22"/>
          <w:shd w:val="clear" w:color="auto" w:fill="FFFFFF"/>
        </w:rPr>
        <w:t xml:space="preserve">, school deans, </w:t>
      </w:r>
      <w:r w:rsidR="00490D1A" w:rsidRPr="007006BC">
        <w:rPr>
          <w:rFonts w:cstheme="majorHAnsi"/>
          <w:color w:val="323336"/>
          <w:sz w:val="22"/>
          <w:szCs w:val="22"/>
          <w:shd w:val="clear" w:color="auto" w:fill="FFFFFF"/>
        </w:rPr>
        <w:t xml:space="preserve">and </w:t>
      </w:r>
      <w:r w:rsidR="00CB11C8" w:rsidRPr="007006BC">
        <w:rPr>
          <w:rFonts w:cstheme="majorHAnsi"/>
          <w:color w:val="323336"/>
          <w:sz w:val="22"/>
          <w:szCs w:val="22"/>
          <w:shd w:val="clear" w:color="auto" w:fill="FFFFFF"/>
        </w:rPr>
        <w:t>Organized Research Unit directors</w:t>
      </w:r>
      <w:r w:rsidR="00490D1A" w:rsidRPr="007006BC">
        <w:rPr>
          <w:rFonts w:cstheme="majorHAnsi"/>
          <w:color w:val="323336"/>
          <w:sz w:val="22"/>
          <w:szCs w:val="22"/>
          <w:shd w:val="clear" w:color="auto" w:fill="FFFFFF"/>
        </w:rPr>
        <w:t>. T</w:t>
      </w:r>
      <w:r w:rsidR="00CB11C8" w:rsidRPr="007006BC">
        <w:rPr>
          <w:rFonts w:cstheme="majorHAnsi"/>
          <w:color w:val="323336"/>
          <w:sz w:val="22"/>
          <w:szCs w:val="22"/>
          <w:shd w:val="clear" w:color="auto" w:fill="FFFFFF"/>
        </w:rPr>
        <w:t>he first Faculty Success Initiative-Extramural Funding Fellowship</w:t>
      </w:r>
      <w:r w:rsidR="00490D1A" w:rsidRPr="007006BC">
        <w:rPr>
          <w:rFonts w:cstheme="majorHAnsi"/>
          <w:color w:val="323336"/>
          <w:sz w:val="22"/>
          <w:szCs w:val="22"/>
          <w:shd w:val="clear" w:color="auto" w:fill="FFFFFF"/>
        </w:rPr>
        <w:t xml:space="preserve"> was held with an</w:t>
      </w:r>
      <w:r w:rsidR="00CB11C8" w:rsidRPr="007006BC">
        <w:rPr>
          <w:rFonts w:cstheme="majorHAnsi"/>
          <w:color w:val="323336"/>
          <w:sz w:val="22"/>
          <w:szCs w:val="22"/>
          <w:shd w:val="clear" w:color="auto" w:fill="FFFFFF"/>
        </w:rPr>
        <w:t xml:space="preserve"> </w:t>
      </w:r>
      <w:hyperlink r:id="rId12" w:history="1">
        <w:r w:rsidR="00CB11C8" w:rsidRPr="0061690F">
          <w:rPr>
            <w:rStyle w:val="Hyperlink"/>
            <w:rFonts w:cstheme="majorHAnsi"/>
            <w:sz w:val="22"/>
            <w:szCs w:val="22"/>
            <w:shd w:val="clear" w:color="auto" w:fill="FFFFFF"/>
          </w:rPr>
          <w:t>inaugural cohort of 15 faculty fellows</w:t>
        </w:r>
      </w:hyperlink>
      <w:r w:rsidR="00CB11C8" w:rsidRPr="007006BC">
        <w:rPr>
          <w:rFonts w:cstheme="majorHAnsi"/>
          <w:color w:val="323336"/>
          <w:sz w:val="22"/>
          <w:szCs w:val="22"/>
          <w:shd w:val="clear" w:color="auto" w:fill="FFFFFF"/>
        </w:rPr>
        <w:t xml:space="preserve"> from a variety of departments</w:t>
      </w:r>
      <w:r w:rsidR="007006BC" w:rsidRPr="007006BC">
        <w:rPr>
          <w:rFonts w:cstheme="majorHAnsi"/>
          <w:color w:val="323336"/>
          <w:sz w:val="22"/>
          <w:szCs w:val="22"/>
          <w:shd w:val="clear" w:color="auto" w:fill="FFFFFF"/>
        </w:rPr>
        <w:t>,</w:t>
      </w:r>
      <w:r w:rsidR="00CB11C8" w:rsidRPr="007006BC">
        <w:rPr>
          <w:rFonts w:cstheme="majorHAnsi"/>
          <w:color w:val="323336"/>
          <w:sz w:val="22"/>
          <w:szCs w:val="22"/>
          <w:shd w:val="clear" w:color="auto" w:fill="FFFFFF"/>
        </w:rPr>
        <w:t xml:space="preserve"> selected from </w:t>
      </w:r>
      <w:r w:rsidR="00490D1A" w:rsidRPr="007006BC">
        <w:rPr>
          <w:rFonts w:cstheme="majorHAnsi"/>
          <w:color w:val="323336"/>
          <w:sz w:val="22"/>
          <w:szCs w:val="22"/>
          <w:shd w:val="clear" w:color="auto" w:fill="FFFFFF"/>
        </w:rPr>
        <w:t>an</w:t>
      </w:r>
      <w:r w:rsidR="00CB11C8" w:rsidRPr="007006BC">
        <w:rPr>
          <w:rFonts w:cstheme="majorHAnsi"/>
          <w:color w:val="323336"/>
          <w:sz w:val="22"/>
          <w:szCs w:val="22"/>
          <w:shd w:val="clear" w:color="auto" w:fill="FFFFFF"/>
        </w:rPr>
        <w:t xml:space="preserve"> applicant pool. The aim of the program is to support faculty in the pursuit of extramural funding, with the goal of growing the university’s research enterprise, advancing concepts in science and enhancing national health and welfare.</w:t>
      </w:r>
      <w:r w:rsidR="00490D1A" w:rsidRPr="007006BC">
        <w:rPr>
          <w:rFonts w:cstheme="majorHAnsi"/>
          <w:color w:val="323336"/>
          <w:sz w:val="22"/>
          <w:szCs w:val="22"/>
          <w:shd w:val="clear" w:color="auto" w:fill="FFFFFF"/>
        </w:rPr>
        <w:t xml:space="preserve"> </w:t>
      </w:r>
      <w:r w:rsidR="00490D1A" w:rsidRPr="007006BC">
        <w:rPr>
          <w:rFonts w:cstheme="majorHAnsi"/>
          <w:color w:val="000000"/>
          <w:sz w:val="22"/>
          <w:szCs w:val="22"/>
          <w:bdr w:val="none" w:sz="0" w:space="0" w:color="auto" w:frame="1"/>
        </w:rPr>
        <w:t>W</w:t>
      </w:r>
      <w:r w:rsidR="00D85B26" w:rsidRPr="007006BC">
        <w:rPr>
          <w:rFonts w:cstheme="majorHAnsi"/>
          <w:color w:val="000000"/>
          <w:sz w:val="22"/>
          <w:szCs w:val="22"/>
          <w:bdr w:val="none" w:sz="0" w:space="0" w:color="auto" w:frame="1"/>
        </w:rPr>
        <w:t xml:space="preserve">e’re </w:t>
      </w:r>
      <w:r w:rsidR="00EC64A5" w:rsidRPr="007006BC">
        <w:rPr>
          <w:rFonts w:cstheme="majorHAnsi"/>
          <w:color w:val="000000"/>
          <w:sz w:val="22"/>
          <w:szCs w:val="22"/>
          <w:bdr w:val="none" w:sz="0" w:space="0" w:color="auto" w:frame="1"/>
        </w:rPr>
        <w:t>looking forward to seeing more of our grad</w:t>
      </w:r>
      <w:r w:rsidR="00D85B26" w:rsidRPr="007006BC">
        <w:rPr>
          <w:rFonts w:cstheme="majorHAnsi"/>
          <w:color w:val="000000"/>
          <w:sz w:val="22"/>
          <w:szCs w:val="22"/>
          <w:bdr w:val="none" w:sz="0" w:space="0" w:color="auto" w:frame="1"/>
        </w:rPr>
        <w:t>uate</w:t>
      </w:r>
      <w:r w:rsidR="00EC64A5" w:rsidRPr="007006BC">
        <w:rPr>
          <w:rFonts w:cstheme="majorHAnsi"/>
          <w:color w:val="000000"/>
          <w:sz w:val="22"/>
          <w:szCs w:val="22"/>
          <w:bdr w:val="none" w:sz="0" w:space="0" w:color="auto" w:frame="1"/>
        </w:rPr>
        <w:t xml:space="preserve"> students funded </w:t>
      </w:r>
      <w:r w:rsidR="00D85B26" w:rsidRPr="007006BC">
        <w:rPr>
          <w:rFonts w:cstheme="majorHAnsi"/>
          <w:color w:val="000000"/>
          <w:sz w:val="22"/>
          <w:szCs w:val="22"/>
          <w:bdr w:val="none" w:sz="0" w:space="0" w:color="auto" w:frame="1"/>
        </w:rPr>
        <w:t>by</w:t>
      </w:r>
      <w:r w:rsidR="00490D1A" w:rsidRPr="007006BC">
        <w:rPr>
          <w:rFonts w:cstheme="majorHAnsi"/>
          <w:color w:val="000000"/>
          <w:sz w:val="22"/>
          <w:szCs w:val="22"/>
          <w:bdr w:val="none" w:sz="0" w:space="0" w:color="auto" w:frame="1"/>
        </w:rPr>
        <w:t xml:space="preserve"> the</w:t>
      </w:r>
      <w:r w:rsidR="00EC64A5" w:rsidRPr="007006BC">
        <w:rPr>
          <w:rFonts w:cstheme="majorHAnsi"/>
          <w:color w:val="000000"/>
          <w:sz w:val="22"/>
          <w:szCs w:val="22"/>
          <w:bdr w:val="none" w:sz="0" w:space="0" w:color="auto" w:frame="1"/>
        </w:rPr>
        <w:t xml:space="preserve"> </w:t>
      </w:r>
      <w:r w:rsidR="00490D1A" w:rsidRPr="007006BC">
        <w:rPr>
          <w:rFonts w:cstheme="majorHAnsi"/>
          <w:color w:val="000000"/>
          <w:sz w:val="22"/>
          <w:szCs w:val="22"/>
          <w:bdr w:val="none" w:sz="0" w:space="0" w:color="auto" w:frame="1"/>
        </w:rPr>
        <w:t>resulting</w:t>
      </w:r>
      <w:r w:rsidR="00EC64A5" w:rsidRPr="007006BC">
        <w:rPr>
          <w:rFonts w:cstheme="majorHAnsi"/>
          <w:color w:val="000000"/>
          <w:sz w:val="22"/>
          <w:szCs w:val="22"/>
          <w:bdr w:val="none" w:sz="0" w:space="0" w:color="auto" w:frame="1"/>
        </w:rPr>
        <w:t xml:space="preserve"> grants!</w:t>
      </w:r>
      <w:r w:rsidR="006245B7" w:rsidRPr="007006BC">
        <w:rPr>
          <w:rFonts w:cstheme="majorHAnsi"/>
          <w:color w:val="000000"/>
          <w:sz w:val="22"/>
          <w:szCs w:val="22"/>
          <w:bdr w:val="none" w:sz="0" w:space="0" w:color="auto" w:frame="1"/>
        </w:rPr>
        <w:t xml:space="preserve"> And for those of you with NSF grants, please </w:t>
      </w:r>
      <w:hyperlink r:id="rId13" w:history="1">
        <w:r w:rsidR="006245B7" w:rsidRPr="0061690F">
          <w:rPr>
            <w:rStyle w:val="Hyperlink"/>
            <w:rFonts w:cstheme="majorHAnsi"/>
            <w:sz w:val="22"/>
            <w:szCs w:val="22"/>
            <w:bdr w:val="none" w:sz="0" w:space="0" w:color="auto" w:frame="1"/>
          </w:rPr>
          <w:t>check to see if your award is eligible</w:t>
        </w:r>
      </w:hyperlink>
      <w:r w:rsidR="006245B7" w:rsidRPr="007006BC">
        <w:rPr>
          <w:rFonts w:cstheme="majorHAnsi"/>
          <w:color w:val="000000"/>
          <w:sz w:val="22"/>
          <w:szCs w:val="22"/>
          <w:bdr w:val="none" w:sz="0" w:space="0" w:color="auto" w:frame="1"/>
        </w:rPr>
        <w:t xml:space="preserve"> for supplemental funding to provide </w:t>
      </w:r>
      <w:r w:rsidR="007006BC" w:rsidRPr="007006BC">
        <w:rPr>
          <w:rFonts w:cstheme="majorHAnsi"/>
          <w:color w:val="000000"/>
          <w:sz w:val="22"/>
          <w:szCs w:val="22"/>
          <w:bdr w:val="none" w:sz="0" w:space="0" w:color="auto" w:frame="1"/>
        </w:rPr>
        <w:t>six</w:t>
      </w:r>
      <w:r w:rsidR="006245B7" w:rsidRPr="007006BC">
        <w:rPr>
          <w:rFonts w:cstheme="majorHAnsi"/>
          <w:color w:val="000000"/>
          <w:sz w:val="22"/>
          <w:szCs w:val="22"/>
          <w:bdr w:val="none" w:sz="0" w:space="0" w:color="auto" w:frame="1"/>
        </w:rPr>
        <w:t>-month non-academic internship opportunities for graduate students</w:t>
      </w:r>
      <w:r w:rsidR="0061690F">
        <w:rPr>
          <w:rFonts w:cstheme="majorHAnsi"/>
          <w:color w:val="000000"/>
          <w:sz w:val="22"/>
          <w:szCs w:val="22"/>
          <w:bdr w:val="none" w:sz="0" w:space="0" w:color="auto" w:frame="1"/>
        </w:rPr>
        <w:t>.</w:t>
      </w:r>
    </w:p>
    <w:p w14:paraId="3EE30668" w14:textId="26798918" w:rsidR="002B7989" w:rsidRPr="007006BC" w:rsidRDefault="002B7989" w:rsidP="0092607A">
      <w:pPr>
        <w:rPr>
          <w:rFonts w:cstheme="majorHAnsi"/>
          <w:sz w:val="22"/>
          <w:szCs w:val="22"/>
        </w:rPr>
      </w:pPr>
    </w:p>
    <w:p w14:paraId="1F8D11DF" w14:textId="402BC8E2" w:rsidR="002B7989" w:rsidRPr="007006BC" w:rsidRDefault="0064301A" w:rsidP="0092607A">
      <w:pPr>
        <w:rPr>
          <w:rFonts w:cstheme="majorHAnsi"/>
          <w:sz w:val="22"/>
          <w:szCs w:val="22"/>
        </w:rPr>
      </w:pPr>
      <w:r w:rsidRPr="007006BC">
        <w:rPr>
          <w:rFonts w:cstheme="majorHAnsi"/>
          <w:sz w:val="22"/>
          <w:szCs w:val="22"/>
        </w:rPr>
        <w:lastRenderedPageBreak/>
        <w:t xml:space="preserve">Please encourage your students to make use of the </w:t>
      </w:r>
      <w:hyperlink r:id="rId14" w:history="1">
        <w:r w:rsidR="007960D1" w:rsidRPr="007006BC">
          <w:rPr>
            <w:rStyle w:val="Hyperlink"/>
            <w:rFonts w:cstheme="majorHAnsi"/>
            <w:sz w:val="22"/>
            <w:szCs w:val="22"/>
          </w:rPr>
          <w:t>Graduate Resource Center</w:t>
        </w:r>
      </w:hyperlink>
      <w:r w:rsidR="007960D1" w:rsidRPr="007006BC">
        <w:rPr>
          <w:rFonts w:cstheme="majorHAnsi"/>
          <w:sz w:val="22"/>
          <w:szCs w:val="22"/>
        </w:rPr>
        <w:t xml:space="preserve"> </w:t>
      </w:r>
      <w:r w:rsidR="00EB0003" w:rsidRPr="007006BC">
        <w:rPr>
          <w:rFonts w:cstheme="majorHAnsi"/>
          <w:sz w:val="22"/>
          <w:szCs w:val="22"/>
        </w:rPr>
        <w:t xml:space="preserve">on the second floor of the </w:t>
      </w:r>
      <w:r w:rsidR="007960D1" w:rsidRPr="007006BC">
        <w:rPr>
          <w:rFonts w:cstheme="majorHAnsi"/>
          <w:sz w:val="22"/>
          <w:szCs w:val="22"/>
        </w:rPr>
        <w:t>Student Services Building (SSB 217</w:t>
      </w:r>
      <w:r w:rsidR="00EB0003" w:rsidRPr="007006BC">
        <w:rPr>
          <w:rFonts w:cstheme="majorHAnsi"/>
          <w:sz w:val="22"/>
          <w:szCs w:val="22"/>
        </w:rPr>
        <w:t>)</w:t>
      </w:r>
      <w:r w:rsidRPr="007006BC">
        <w:rPr>
          <w:rFonts w:cstheme="majorHAnsi"/>
          <w:sz w:val="22"/>
          <w:szCs w:val="22"/>
        </w:rPr>
        <w:t xml:space="preserve">. </w:t>
      </w:r>
      <w:r w:rsidR="007960D1" w:rsidRPr="007006BC">
        <w:rPr>
          <w:rFonts w:cstheme="majorHAnsi"/>
          <w:sz w:val="22"/>
          <w:szCs w:val="22"/>
        </w:rPr>
        <w:t xml:space="preserve">Our writing and statistical tutors can be found there, as well as our library of successful </w:t>
      </w:r>
      <w:r w:rsidR="00E605A9" w:rsidRPr="007006BC">
        <w:rPr>
          <w:rFonts w:cstheme="majorHAnsi"/>
          <w:sz w:val="22"/>
          <w:szCs w:val="22"/>
        </w:rPr>
        <w:t>fellowship</w:t>
      </w:r>
      <w:r w:rsidR="007960D1" w:rsidRPr="007006BC">
        <w:rPr>
          <w:rFonts w:cstheme="majorHAnsi"/>
          <w:sz w:val="22"/>
          <w:szCs w:val="22"/>
        </w:rPr>
        <w:t xml:space="preserve"> proposals</w:t>
      </w:r>
      <w:r w:rsidR="00300812" w:rsidRPr="007006BC">
        <w:rPr>
          <w:rFonts w:cstheme="majorHAnsi"/>
          <w:sz w:val="22"/>
          <w:szCs w:val="22"/>
        </w:rPr>
        <w:t xml:space="preserve">. </w:t>
      </w:r>
      <w:r w:rsidR="00CB11C8" w:rsidRPr="007006BC">
        <w:rPr>
          <w:rFonts w:cstheme="majorHAnsi"/>
          <w:sz w:val="22"/>
          <w:szCs w:val="22"/>
        </w:rPr>
        <w:t xml:space="preserve">The writing tutor holds walk-in hours </w:t>
      </w:r>
      <w:r w:rsidR="00CB11C8" w:rsidRPr="007006BC">
        <w:rPr>
          <w:rFonts w:eastAsia="Times New Roman" w:cstheme="majorHAnsi"/>
          <w:b/>
          <w:bCs/>
          <w:color w:val="000000"/>
          <w:sz w:val="22"/>
          <w:szCs w:val="22"/>
        </w:rPr>
        <w:t>Thursdays and Fridays from 9 a.m. to noon. </w:t>
      </w:r>
      <w:r w:rsidR="00CB11C8" w:rsidRPr="007006BC">
        <w:rPr>
          <w:rFonts w:eastAsia="Times New Roman" w:cstheme="majorHAnsi"/>
          <w:color w:val="000000"/>
          <w:sz w:val="22"/>
          <w:szCs w:val="22"/>
        </w:rPr>
        <w:t>The statistics tutor holds walk-in hours</w:t>
      </w:r>
      <w:r w:rsidR="00CB11C8" w:rsidRPr="007006BC">
        <w:rPr>
          <w:rFonts w:eastAsia="Times New Roman" w:cstheme="majorHAnsi"/>
          <w:b/>
          <w:bCs/>
          <w:color w:val="000000"/>
          <w:sz w:val="22"/>
          <w:szCs w:val="22"/>
        </w:rPr>
        <w:t xml:space="preserve"> Mondays and Wednesdays from 9 a.m. to noon.</w:t>
      </w:r>
      <w:r w:rsidR="00BD5BA9" w:rsidRPr="007006BC">
        <w:rPr>
          <w:rFonts w:eastAsia="Times New Roman" w:cstheme="majorHAnsi"/>
          <w:b/>
          <w:bCs/>
          <w:color w:val="000000"/>
          <w:sz w:val="22"/>
          <w:szCs w:val="22"/>
        </w:rPr>
        <w:t xml:space="preserve"> </w:t>
      </w:r>
      <w:r w:rsidR="00BD5BA9" w:rsidRPr="007006BC">
        <w:rPr>
          <w:rFonts w:eastAsia="Times New Roman" w:cstheme="majorHAnsi"/>
          <w:color w:val="000000"/>
          <w:sz w:val="22"/>
          <w:szCs w:val="22"/>
        </w:rPr>
        <w:t xml:space="preserve">Both tutors are also available by appointment. </w:t>
      </w:r>
      <w:hyperlink r:id="rId15" w:history="1">
        <w:r w:rsidR="002B7989" w:rsidRPr="007006BC">
          <w:rPr>
            <w:rStyle w:val="Hyperlink"/>
            <w:rFonts w:cstheme="majorHAnsi"/>
            <w:sz w:val="22"/>
            <w:szCs w:val="22"/>
          </w:rPr>
          <w:t>Dissertation Boot Camp</w:t>
        </w:r>
      </w:hyperlink>
      <w:r w:rsidR="002F65AE" w:rsidRPr="007006BC">
        <w:rPr>
          <w:rFonts w:cstheme="majorHAnsi"/>
          <w:sz w:val="22"/>
          <w:szCs w:val="22"/>
        </w:rPr>
        <w:t xml:space="preserve"> </w:t>
      </w:r>
      <w:r w:rsidR="007960D1" w:rsidRPr="007006BC">
        <w:rPr>
          <w:rFonts w:cstheme="majorHAnsi"/>
          <w:sz w:val="22"/>
          <w:szCs w:val="22"/>
        </w:rPr>
        <w:t xml:space="preserve">and </w:t>
      </w:r>
      <w:r w:rsidR="007A4A83" w:rsidRPr="007006BC">
        <w:rPr>
          <w:rFonts w:cstheme="majorHAnsi"/>
          <w:sz w:val="22"/>
          <w:szCs w:val="22"/>
        </w:rPr>
        <w:t xml:space="preserve">will be offered again in </w:t>
      </w:r>
      <w:r w:rsidR="007960D1" w:rsidRPr="007006BC">
        <w:rPr>
          <w:rFonts w:cstheme="majorHAnsi"/>
          <w:sz w:val="22"/>
          <w:szCs w:val="22"/>
        </w:rPr>
        <w:t xml:space="preserve">May, </w:t>
      </w:r>
      <w:hyperlink r:id="rId16" w:history="1">
        <w:proofErr w:type="spellStart"/>
        <w:r w:rsidR="008B371D" w:rsidRPr="007006BC">
          <w:rPr>
            <w:rStyle w:val="Hyperlink"/>
            <w:rFonts w:cstheme="majorHAnsi"/>
            <w:sz w:val="22"/>
            <w:szCs w:val="22"/>
          </w:rPr>
          <w:t>GradSLAM</w:t>
        </w:r>
        <w:proofErr w:type="spellEnd"/>
      </w:hyperlink>
      <w:r w:rsidR="008B371D" w:rsidRPr="007006BC">
        <w:rPr>
          <w:rFonts w:cstheme="majorHAnsi"/>
          <w:sz w:val="22"/>
          <w:szCs w:val="22"/>
        </w:rPr>
        <w:t xml:space="preserve"> in the spring, </w:t>
      </w:r>
      <w:r w:rsidR="007960D1" w:rsidRPr="007006BC">
        <w:rPr>
          <w:rFonts w:cstheme="majorHAnsi"/>
          <w:sz w:val="22"/>
          <w:szCs w:val="22"/>
        </w:rPr>
        <w:t xml:space="preserve">and our </w:t>
      </w:r>
      <w:hyperlink r:id="rId17" w:history="1">
        <w:r w:rsidR="007960D1" w:rsidRPr="007006BC">
          <w:rPr>
            <w:rStyle w:val="Hyperlink"/>
            <w:rFonts w:cstheme="majorHAnsi"/>
            <w:sz w:val="22"/>
            <w:szCs w:val="22"/>
          </w:rPr>
          <w:t>Grad</w:t>
        </w:r>
        <w:r w:rsidR="008024E9" w:rsidRPr="007006BC">
          <w:rPr>
            <w:rStyle w:val="Hyperlink"/>
            <w:rFonts w:cstheme="majorHAnsi"/>
            <w:sz w:val="22"/>
            <w:szCs w:val="22"/>
          </w:rPr>
          <w:t xml:space="preserve"> </w:t>
        </w:r>
        <w:r w:rsidR="007960D1" w:rsidRPr="007006BC">
          <w:rPr>
            <w:rStyle w:val="Hyperlink"/>
            <w:rFonts w:cstheme="majorHAnsi"/>
            <w:sz w:val="22"/>
            <w:szCs w:val="22"/>
          </w:rPr>
          <w:t>EXCEL peer mentor</w:t>
        </w:r>
      </w:hyperlink>
      <w:r w:rsidR="007960D1" w:rsidRPr="007006BC">
        <w:rPr>
          <w:rFonts w:cstheme="majorHAnsi"/>
          <w:sz w:val="22"/>
          <w:szCs w:val="22"/>
        </w:rPr>
        <w:t xml:space="preserve"> program will run throughout the year to help orient new doctoral students.</w:t>
      </w:r>
      <w:r w:rsidR="00E94452" w:rsidRPr="007006BC">
        <w:rPr>
          <w:rFonts w:cstheme="majorHAnsi"/>
          <w:sz w:val="22"/>
          <w:szCs w:val="22"/>
        </w:rPr>
        <w:t xml:space="preserve"> </w:t>
      </w:r>
      <w:bookmarkStart w:id="1" w:name="_Hlk29465765"/>
      <w:r w:rsidR="007A4A83" w:rsidRPr="007006BC">
        <w:rPr>
          <w:rFonts w:cstheme="majorHAnsi"/>
          <w:sz w:val="22"/>
          <w:szCs w:val="22"/>
        </w:rPr>
        <w:t>Our</w:t>
      </w:r>
      <w:r w:rsidR="00E94452" w:rsidRPr="007006BC">
        <w:rPr>
          <w:rFonts w:cstheme="majorHAnsi"/>
          <w:sz w:val="22"/>
          <w:szCs w:val="22"/>
        </w:rPr>
        <w:t xml:space="preserve"> </w:t>
      </w:r>
      <w:r w:rsidR="00F85DA1" w:rsidRPr="007006BC">
        <w:rPr>
          <w:rFonts w:cstheme="majorHAnsi"/>
          <w:sz w:val="22"/>
          <w:szCs w:val="22"/>
        </w:rPr>
        <w:t xml:space="preserve">Faculty Careers Day: CSU and CCC Faculty Positions </w:t>
      </w:r>
      <w:r w:rsidR="00E94452" w:rsidRPr="007006BC">
        <w:rPr>
          <w:rFonts w:cstheme="majorHAnsi"/>
          <w:sz w:val="22"/>
          <w:szCs w:val="22"/>
        </w:rPr>
        <w:t xml:space="preserve">in November </w:t>
      </w:r>
      <w:r w:rsidR="007A4A83" w:rsidRPr="007006BC">
        <w:rPr>
          <w:rFonts w:cstheme="majorHAnsi"/>
          <w:sz w:val="22"/>
          <w:szCs w:val="22"/>
        </w:rPr>
        <w:t xml:space="preserve">was a success and we look forward to hosting </w:t>
      </w:r>
      <w:r w:rsidR="00243278" w:rsidRPr="007006BC">
        <w:rPr>
          <w:rFonts w:cstheme="majorHAnsi"/>
          <w:sz w:val="22"/>
          <w:szCs w:val="22"/>
        </w:rPr>
        <w:t>it</w:t>
      </w:r>
      <w:r w:rsidR="007A4A83" w:rsidRPr="007006BC">
        <w:rPr>
          <w:rFonts w:cstheme="majorHAnsi"/>
          <w:sz w:val="22"/>
          <w:szCs w:val="22"/>
        </w:rPr>
        <w:t xml:space="preserve"> annually! We are </w:t>
      </w:r>
      <w:r w:rsidR="00243278" w:rsidRPr="007006BC">
        <w:rPr>
          <w:rFonts w:cstheme="majorHAnsi"/>
          <w:sz w:val="22"/>
          <w:szCs w:val="22"/>
        </w:rPr>
        <w:t xml:space="preserve">also </w:t>
      </w:r>
      <w:r w:rsidR="007A4A83" w:rsidRPr="007006BC">
        <w:rPr>
          <w:rFonts w:cstheme="majorHAnsi"/>
          <w:sz w:val="22"/>
          <w:szCs w:val="22"/>
        </w:rPr>
        <w:t>in the midst of planning</w:t>
      </w:r>
      <w:r w:rsidR="00E94452" w:rsidRPr="007006BC">
        <w:rPr>
          <w:rFonts w:cstheme="majorHAnsi"/>
          <w:sz w:val="22"/>
          <w:szCs w:val="22"/>
        </w:rPr>
        <w:t xml:space="preserve"> </w:t>
      </w:r>
      <w:r w:rsidR="00E94452" w:rsidRPr="007006BC">
        <w:rPr>
          <w:rFonts w:cstheme="majorHAnsi"/>
          <w:b/>
          <w:bCs/>
          <w:sz w:val="22"/>
          <w:szCs w:val="22"/>
        </w:rPr>
        <w:t>Data Science Day</w:t>
      </w:r>
      <w:r w:rsidR="00E94452" w:rsidRPr="007006BC">
        <w:rPr>
          <w:rFonts w:cstheme="majorHAnsi"/>
          <w:sz w:val="22"/>
          <w:szCs w:val="22"/>
        </w:rPr>
        <w:t xml:space="preserve"> </w:t>
      </w:r>
      <w:r w:rsidR="00F84F77" w:rsidRPr="007006BC">
        <w:rPr>
          <w:rFonts w:cstheme="majorHAnsi"/>
          <w:sz w:val="22"/>
          <w:szCs w:val="22"/>
        </w:rPr>
        <w:t>May 1</w:t>
      </w:r>
      <w:r w:rsidR="00786944" w:rsidRPr="007006BC">
        <w:rPr>
          <w:rFonts w:cstheme="majorHAnsi"/>
          <w:sz w:val="22"/>
          <w:szCs w:val="22"/>
        </w:rPr>
        <w:t xml:space="preserve"> </w:t>
      </w:r>
      <w:r w:rsidR="00E94452" w:rsidRPr="007006BC">
        <w:rPr>
          <w:rFonts w:cstheme="majorHAnsi"/>
          <w:sz w:val="22"/>
          <w:szCs w:val="22"/>
        </w:rPr>
        <w:t>—</w:t>
      </w:r>
      <w:r w:rsidR="00786944" w:rsidRPr="007006BC">
        <w:rPr>
          <w:rFonts w:cstheme="majorHAnsi"/>
          <w:sz w:val="22"/>
          <w:szCs w:val="22"/>
        </w:rPr>
        <w:t xml:space="preserve"> </w:t>
      </w:r>
      <w:r w:rsidR="00E94452" w:rsidRPr="007006BC">
        <w:rPr>
          <w:rFonts w:cstheme="majorHAnsi"/>
          <w:sz w:val="22"/>
          <w:szCs w:val="22"/>
        </w:rPr>
        <w:t>for more detail</w:t>
      </w:r>
      <w:r w:rsidR="005234FD" w:rsidRPr="007006BC">
        <w:rPr>
          <w:rFonts w:cstheme="majorHAnsi"/>
          <w:sz w:val="22"/>
          <w:szCs w:val="22"/>
        </w:rPr>
        <w:t>s</w:t>
      </w:r>
      <w:r w:rsidR="00E94452" w:rsidRPr="007006BC">
        <w:rPr>
          <w:rFonts w:cstheme="majorHAnsi"/>
          <w:sz w:val="22"/>
          <w:szCs w:val="22"/>
        </w:rPr>
        <w:t xml:space="preserve"> </w:t>
      </w:r>
      <w:r w:rsidR="00D31FB9" w:rsidRPr="007006BC">
        <w:rPr>
          <w:rFonts w:cstheme="majorHAnsi"/>
          <w:sz w:val="22"/>
          <w:szCs w:val="22"/>
        </w:rPr>
        <w:t xml:space="preserve">on these and other activities and events, </w:t>
      </w:r>
      <w:r w:rsidR="00E94452" w:rsidRPr="007006BC">
        <w:rPr>
          <w:rFonts w:cstheme="majorHAnsi"/>
          <w:sz w:val="22"/>
          <w:szCs w:val="22"/>
        </w:rPr>
        <w:t xml:space="preserve">please see our </w:t>
      </w:r>
      <w:hyperlink r:id="rId18" w:history="1">
        <w:r w:rsidR="00E94452" w:rsidRPr="007006BC">
          <w:rPr>
            <w:rStyle w:val="Hyperlink"/>
            <w:rFonts w:cstheme="majorHAnsi"/>
            <w:sz w:val="22"/>
            <w:szCs w:val="22"/>
          </w:rPr>
          <w:t>Events and Deadlines Calendar</w:t>
        </w:r>
      </w:hyperlink>
      <w:r w:rsidR="00D31FB9" w:rsidRPr="007006BC">
        <w:rPr>
          <w:rFonts w:cstheme="majorHAnsi"/>
          <w:sz w:val="22"/>
          <w:szCs w:val="22"/>
        </w:rPr>
        <w:t>.</w:t>
      </w:r>
      <w:bookmarkEnd w:id="1"/>
    </w:p>
    <w:p w14:paraId="2B304769" w14:textId="77777777" w:rsidR="0092607A" w:rsidRPr="007006BC" w:rsidRDefault="0092607A" w:rsidP="0092607A">
      <w:pPr>
        <w:rPr>
          <w:rFonts w:cstheme="majorHAnsi"/>
          <w:sz w:val="22"/>
          <w:szCs w:val="22"/>
        </w:rPr>
      </w:pPr>
    </w:p>
    <w:p w14:paraId="504B1B34" w14:textId="6B7AE652" w:rsidR="00AD180A" w:rsidRPr="007006BC" w:rsidRDefault="00273CE4" w:rsidP="00507FB6">
      <w:pPr>
        <w:rPr>
          <w:rFonts w:cstheme="majorHAnsi"/>
          <w:sz w:val="22"/>
          <w:szCs w:val="22"/>
        </w:rPr>
      </w:pPr>
      <w:r w:rsidRPr="007006BC">
        <w:rPr>
          <w:rFonts w:cstheme="majorHAnsi"/>
          <w:sz w:val="22"/>
          <w:szCs w:val="22"/>
        </w:rPr>
        <w:t>In collaboration with coll</w:t>
      </w:r>
      <w:r w:rsidR="00C567CC" w:rsidRPr="007006BC">
        <w:rPr>
          <w:rFonts w:cstheme="majorHAnsi"/>
          <w:sz w:val="22"/>
          <w:szCs w:val="22"/>
        </w:rPr>
        <w:t>eagues</w:t>
      </w:r>
      <w:r w:rsidRPr="007006BC">
        <w:rPr>
          <w:rFonts w:cstheme="majorHAnsi"/>
          <w:sz w:val="22"/>
          <w:szCs w:val="22"/>
        </w:rPr>
        <w:t xml:space="preserve"> from across the campus, </w:t>
      </w:r>
      <w:r w:rsidR="00507FB6" w:rsidRPr="007006BC">
        <w:rPr>
          <w:rFonts w:cstheme="majorHAnsi"/>
          <w:sz w:val="22"/>
          <w:szCs w:val="22"/>
        </w:rPr>
        <w:t xml:space="preserve">the </w:t>
      </w:r>
      <w:r w:rsidR="00AD180A" w:rsidRPr="007006BC">
        <w:rPr>
          <w:rFonts w:cstheme="majorHAnsi"/>
          <w:sz w:val="22"/>
          <w:szCs w:val="22"/>
        </w:rPr>
        <w:t>Andrew W. Mellon Foundation</w:t>
      </w:r>
      <w:r w:rsidR="00E94452" w:rsidRPr="007006BC">
        <w:rPr>
          <w:rFonts w:cstheme="majorHAnsi"/>
          <w:sz w:val="22"/>
          <w:szCs w:val="22"/>
        </w:rPr>
        <w:t xml:space="preserve"> </w:t>
      </w:r>
      <w:r w:rsidR="00507FB6" w:rsidRPr="007006BC">
        <w:rPr>
          <w:rFonts w:cstheme="majorHAnsi"/>
          <w:sz w:val="22"/>
          <w:szCs w:val="22"/>
        </w:rPr>
        <w:t>has renewed our UROC-H</w:t>
      </w:r>
      <w:r w:rsidR="00E94452" w:rsidRPr="007006BC">
        <w:rPr>
          <w:rFonts w:cstheme="majorHAnsi"/>
          <w:sz w:val="22"/>
          <w:szCs w:val="22"/>
        </w:rPr>
        <w:t xml:space="preserve"> </w:t>
      </w:r>
      <w:hyperlink r:id="rId19" w:history="1">
        <w:r w:rsidR="00E94452" w:rsidRPr="007006BC">
          <w:rPr>
            <w:rStyle w:val="Hyperlink"/>
            <w:rFonts w:cstheme="majorHAnsi"/>
            <w:sz w:val="22"/>
            <w:szCs w:val="22"/>
          </w:rPr>
          <w:t>undergraduate research and preparation for graduate school</w:t>
        </w:r>
      </w:hyperlink>
      <w:r w:rsidR="000B0869" w:rsidRPr="007006BC">
        <w:rPr>
          <w:rFonts w:cstheme="majorHAnsi"/>
          <w:sz w:val="22"/>
          <w:szCs w:val="22"/>
        </w:rPr>
        <w:t xml:space="preserve"> </w:t>
      </w:r>
      <w:r w:rsidR="00C567CC" w:rsidRPr="007006BC">
        <w:rPr>
          <w:rFonts w:cstheme="majorHAnsi"/>
          <w:sz w:val="22"/>
          <w:szCs w:val="22"/>
        </w:rPr>
        <w:t xml:space="preserve">for a second three-year funding period. </w:t>
      </w:r>
      <w:r w:rsidR="000B0869" w:rsidRPr="007006BC">
        <w:rPr>
          <w:rFonts w:cstheme="majorHAnsi"/>
          <w:sz w:val="22"/>
          <w:szCs w:val="22"/>
        </w:rPr>
        <w:t>Our</w:t>
      </w:r>
      <w:r w:rsidR="00E94452" w:rsidRPr="007006BC">
        <w:rPr>
          <w:rFonts w:cstheme="majorHAnsi"/>
          <w:sz w:val="22"/>
          <w:szCs w:val="22"/>
        </w:rPr>
        <w:t xml:space="preserve"> </w:t>
      </w:r>
      <w:r w:rsidR="00C567CC" w:rsidRPr="007006BC">
        <w:rPr>
          <w:rFonts w:cstheme="majorHAnsi"/>
          <w:sz w:val="22"/>
          <w:szCs w:val="22"/>
        </w:rPr>
        <w:t xml:space="preserve">other Mellon </w:t>
      </w:r>
      <w:r w:rsidR="00E94452" w:rsidRPr="007006BC">
        <w:rPr>
          <w:rFonts w:cstheme="majorHAnsi"/>
          <w:sz w:val="22"/>
          <w:szCs w:val="22"/>
        </w:rPr>
        <w:t>grant</w:t>
      </w:r>
      <w:r w:rsidR="00507FB6" w:rsidRPr="007006BC">
        <w:rPr>
          <w:rFonts w:cstheme="majorHAnsi"/>
          <w:sz w:val="22"/>
          <w:szCs w:val="22"/>
        </w:rPr>
        <w:t>,</w:t>
      </w:r>
      <w:r w:rsidR="00E94452" w:rsidRPr="007006BC">
        <w:rPr>
          <w:rFonts w:cstheme="majorHAnsi"/>
          <w:sz w:val="22"/>
          <w:szCs w:val="22"/>
        </w:rPr>
        <w:t xml:space="preserve"> focus</w:t>
      </w:r>
      <w:r w:rsidR="000B0869" w:rsidRPr="007006BC">
        <w:rPr>
          <w:rFonts w:cstheme="majorHAnsi"/>
          <w:sz w:val="22"/>
          <w:szCs w:val="22"/>
        </w:rPr>
        <w:t>ing</w:t>
      </w:r>
      <w:r w:rsidR="00E94452" w:rsidRPr="007006BC">
        <w:rPr>
          <w:rFonts w:cstheme="majorHAnsi"/>
          <w:sz w:val="22"/>
          <w:szCs w:val="22"/>
        </w:rPr>
        <w:t xml:space="preserve"> on </w:t>
      </w:r>
      <w:hyperlink r:id="rId20" w:history="1">
        <w:r w:rsidR="00E94452" w:rsidRPr="007006BC">
          <w:rPr>
            <w:rStyle w:val="Hyperlink"/>
            <w:rFonts w:cstheme="majorHAnsi"/>
            <w:sz w:val="22"/>
            <w:szCs w:val="22"/>
          </w:rPr>
          <w:t>faculty diversity</w:t>
        </w:r>
      </w:hyperlink>
      <w:r w:rsidR="00C567CC" w:rsidRPr="007006BC">
        <w:rPr>
          <w:rFonts w:cstheme="majorHAnsi"/>
          <w:sz w:val="22"/>
          <w:szCs w:val="22"/>
        </w:rPr>
        <w:t>, including pathways to the professoriate</w:t>
      </w:r>
      <w:r w:rsidR="000B0869" w:rsidRPr="007006BC">
        <w:rPr>
          <w:rFonts w:cstheme="majorHAnsi"/>
          <w:sz w:val="22"/>
          <w:szCs w:val="22"/>
        </w:rPr>
        <w:t xml:space="preserve">, is ongoing and </w:t>
      </w:r>
      <w:r w:rsidR="008C200D" w:rsidRPr="007006BC">
        <w:rPr>
          <w:rFonts w:cstheme="majorHAnsi"/>
          <w:sz w:val="22"/>
          <w:szCs w:val="22"/>
        </w:rPr>
        <w:t>funds</w:t>
      </w:r>
      <w:r w:rsidR="00AD180A" w:rsidRPr="007006BC">
        <w:rPr>
          <w:rFonts w:cstheme="majorHAnsi"/>
          <w:sz w:val="22"/>
          <w:szCs w:val="22"/>
        </w:rPr>
        <w:t xml:space="preserve"> six </w:t>
      </w:r>
      <w:r w:rsidR="00C567CC" w:rsidRPr="007006BC">
        <w:rPr>
          <w:rFonts w:cstheme="majorHAnsi"/>
          <w:sz w:val="22"/>
          <w:szCs w:val="22"/>
        </w:rPr>
        <w:t xml:space="preserve">new doctoral students in the </w:t>
      </w:r>
      <w:r w:rsidR="00AD180A" w:rsidRPr="007006BC">
        <w:rPr>
          <w:rFonts w:cstheme="majorHAnsi"/>
          <w:sz w:val="22"/>
          <w:szCs w:val="22"/>
        </w:rPr>
        <w:t xml:space="preserve">humanities </w:t>
      </w:r>
      <w:r w:rsidR="00E94452" w:rsidRPr="007006BC">
        <w:rPr>
          <w:rFonts w:cstheme="majorHAnsi"/>
          <w:sz w:val="22"/>
          <w:szCs w:val="22"/>
        </w:rPr>
        <w:t>and humanistic social science</w:t>
      </w:r>
      <w:r w:rsidR="00C567CC" w:rsidRPr="007006BC">
        <w:rPr>
          <w:rFonts w:cstheme="majorHAnsi"/>
          <w:sz w:val="22"/>
          <w:szCs w:val="22"/>
        </w:rPr>
        <w:t>s</w:t>
      </w:r>
      <w:r w:rsidR="00AD180A" w:rsidRPr="007006BC">
        <w:rPr>
          <w:rFonts w:cstheme="majorHAnsi"/>
          <w:sz w:val="22"/>
          <w:szCs w:val="22"/>
        </w:rPr>
        <w:t xml:space="preserve"> and one peer mentor in </w:t>
      </w:r>
      <w:r w:rsidR="00E94452" w:rsidRPr="007006BC">
        <w:rPr>
          <w:rFonts w:cstheme="majorHAnsi"/>
          <w:sz w:val="22"/>
          <w:szCs w:val="22"/>
        </w:rPr>
        <w:t>our</w:t>
      </w:r>
      <w:r w:rsidR="00AD180A" w:rsidRPr="007006BC">
        <w:rPr>
          <w:rFonts w:cstheme="majorHAnsi"/>
          <w:sz w:val="22"/>
          <w:szCs w:val="22"/>
        </w:rPr>
        <w:t xml:space="preserve"> Competitive Edge Summer Bridge program</w:t>
      </w:r>
      <w:r w:rsidR="00507FB6" w:rsidRPr="007006BC">
        <w:rPr>
          <w:rFonts w:cstheme="majorHAnsi"/>
          <w:sz w:val="22"/>
          <w:szCs w:val="22"/>
        </w:rPr>
        <w:t>. In addition, this grant supports</w:t>
      </w:r>
      <w:r w:rsidR="00C567CC" w:rsidRPr="007006BC">
        <w:rPr>
          <w:rFonts w:cstheme="majorHAnsi"/>
          <w:sz w:val="22"/>
          <w:szCs w:val="22"/>
        </w:rPr>
        <w:t xml:space="preserve"> a two-week orientation </w:t>
      </w:r>
      <w:r w:rsidR="00507FB6" w:rsidRPr="007006BC">
        <w:rPr>
          <w:rFonts w:cstheme="majorHAnsi"/>
          <w:sz w:val="22"/>
          <w:szCs w:val="22"/>
        </w:rPr>
        <w:t xml:space="preserve">for new humanities/ humanistic social sciences faculty </w:t>
      </w:r>
      <w:r w:rsidR="00C567CC" w:rsidRPr="007006BC">
        <w:rPr>
          <w:rFonts w:cstheme="majorHAnsi"/>
          <w:sz w:val="22"/>
          <w:szCs w:val="22"/>
        </w:rPr>
        <w:t xml:space="preserve">before the start of the fall semester, </w:t>
      </w:r>
      <w:r w:rsidR="00E94452" w:rsidRPr="007006BC">
        <w:rPr>
          <w:rFonts w:cstheme="majorHAnsi"/>
          <w:sz w:val="22"/>
          <w:szCs w:val="22"/>
        </w:rPr>
        <w:t xml:space="preserve">and a </w:t>
      </w:r>
      <w:r w:rsidR="00507FB6" w:rsidRPr="007006BC">
        <w:rPr>
          <w:rFonts w:cstheme="majorHAnsi"/>
          <w:sz w:val="22"/>
          <w:szCs w:val="22"/>
        </w:rPr>
        <w:t xml:space="preserve">faculty development program for a </w:t>
      </w:r>
      <w:r w:rsidR="00E94452" w:rsidRPr="007006BC">
        <w:rPr>
          <w:rFonts w:cstheme="majorHAnsi"/>
          <w:sz w:val="22"/>
          <w:szCs w:val="22"/>
        </w:rPr>
        <w:t xml:space="preserve">cohort of about 10 junior faculty </w:t>
      </w:r>
      <w:r w:rsidR="008C200D" w:rsidRPr="007006BC">
        <w:rPr>
          <w:rFonts w:cstheme="majorHAnsi"/>
          <w:sz w:val="22"/>
          <w:szCs w:val="22"/>
        </w:rPr>
        <w:t xml:space="preserve">each year. </w:t>
      </w:r>
      <w:r w:rsidR="00507FB6" w:rsidRPr="007006BC">
        <w:rPr>
          <w:rFonts w:cstheme="majorHAnsi"/>
          <w:sz w:val="22"/>
          <w:szCs w:val="22"/>
        </w:rPr>
        <w:t xml:space="preserve"> </w:t>
      </w:r>
    </w:p>
    <w:p w14:paraId="64E2DB23" w14:textId="77777777" w:rsidR="00507FB6" w:rsidRPr="007006BC" w:rsidRDefault="00507FB6" w:rsidP="00507FB6">
      <w:pPr>
        <w:rPr>
          <w:rFonts w:cstheme="majorHAnsi"/>
          <w:sz w:val="22"/>
          <w:szCs w:val="22"/>
        </w:rPr>
      </w:pPr>
    </w:p>
    <w:p w14:paraId="55A65953" w14:textId="7B4A7013" w:rsidR="00BE2F3C" w:rsidRPr="007006BC" w:rsidRDefault="00243278" w:rsidP="00507FB6">
      <w:pPr>
        <w:rPr>
          <w:rFonts w:cstheme="majorHAnsi"/>
          <w:sz w:val="22"/>
          <w:szCs w:val="22"/>
        </w:rPr>
      </w:pPr>
      <w:r w:rsidRPr="007006BC">
        <w:rPr>
          <w:rFonts w:cstheme="majorHAnsi"/>
          <w:sz w:val="22"/>
          <w:szCs w:val="22"/>
        </w:rPr>
        <w:t xml:space="preserve">Our NSF National Research Training in </w:t>
      </w:r>
      <w:hyperlink r:id="rId21" w:history="1">
        <w:r w:rsidRPr="007006BC">
          <w:rPr>
            <w:rStyle w:val="Hyperlink"/>
            <w:rFonts w:cstheme="majorHAnsi"/>
            <w:sz w:val="22"/>
            <w:szCs w:val="22"/>
          </w:rPr>
          <w:t>Interdisciplinary Computational Graduate Education</w:t>
        </w:r>
      </w:hyperlink>
      <w:r w:rsidRPr="007006BC">
        <w:rPr>
          <w:rFonts w:cstheme="majorHAnsi"/>
          <w:sz w:val="22"/>
          <w:szCs w:val="22"/>
        </w:rPr>
        <w:t xml:space="preserve"> is entering its fourth year</w:t>
      </w:r>
      <w:r w:rsidR="000B0869" w:rsidRPr="007006BC">
        <w:rPr>
          <w:rFonts w:cstheme="majorHAnsi"/>
          <w:sz w:val="22"/>
          <w:szCs w:val="22"/>
        </w:rPr>
        <w:t>!</w:t>
      </w:r>
      <w:r w:rsidRPr="007006BC">
        <w:rPr>
          <w:rFonts w:cstheme="majorHAnsi"/>
          <w:sz w:val="22"/>
          <w:szCs w:val="22"/>
        </w:rPr>
        <w:t xml:space="preserve"> The NRT-ICGE provides programming training and opportunities for students to work on real-life projects in interdisciplinary teams, with advisors from industry and the national labs, as well as faculty. </w:t>
      </w:r>
      <w:r w:rsidR="000B0869" w:rsidRPr="007006BC">
        <w:rPr>
          <w:rFonts w:cstheme="majorHAnsi"/>
          <w:sz w:val="22"/>
          <w:szCs w:val="22"/>
        </w:rPr>
        <w:t>We’re excited to see our fourth cohort’s projects take shape this semester</w:t>
      </w:r>
      <w:r w:rsidR="0061690F">
        <w:rPr>
          <w:rFonts w:cstheme="majorHAnsi"/>
          <w:sz w:val="22"/>
          <w:szCs w:val="22"/>
        </w:rPr>
        <w:t>.</w:t>
      </w:r>
      <w:r w:rsidR="00507FB6" w:rsidRPr="007006BC">
        <w:rPr>
          <w:rFonts w:cstheme="majorHAnsi"/>
          <w:sz w:val="22"/>
          <w:szCs w:val="22"/>
        </w:rPr>
        <w:t xml:space="preserve"> In addition, our </w:t>
      </w:r>
      <w:hyperlink r:id="rId22" w:history="1">
        <w:r w:rsidR="00507FB6" w:rsidRPr="007006BC">
          <w:rPr>
            <w:rStyle w:val="Hyperlink"/>
            <w:rFonts w:cstheme="majorHAnsi"/>
            <w:sz w:val="22"/>
            <w:szCs w:val="22"/>
          </w:rPr>
          <w:t>NSF AGEP</w:t>
        </w:r>
      </w:hyperlink>
      <w:r w:rsidR="00BD5B99" w:rsidRPr="007006BC">
        <w:rPr>
          <w:rFonts w:cstheme="majorHAnsi"/>
          <w:sz w:val="22"/>
          <w:szCs w:val="22"/>
        </w:rPr>
        <w:t xml:space="preserve"> HSI Alliance</w:t>
      </w:r>
      <w:r w:rsidR="00507FB6" w:rsidRPr="007006BC">
        <w:rPr>
          <w:rFonts w:cstheme="majorHAnsi"/>
          <w:sz w:val="22"/>
          <w:szCs w:val="22"/>
        </w:rPr>
        <w:t xml:space="preserve"> (Alliance for Graduate Education and the Professoriate), NSF </w:t>
      </w:r>
      <w:r w:rsidR="00BD5B99" w:rsidRPr="007006BC">
        <w:rPr>
          <w:rFonts w:cstheme="majorHAnsi"/>
          <w:sz w:val="22"/>
          <w:szCs w:val="22"/>
        </w:rPr>
        <w:t xml:space="preserve">Computing Alliance of HSIs </w:t>
      </w:r>
      <w:hyperlink r:id="rId23" w:history="1">
        <w:r w:rsidR="00BD5B99" w:rsidRPr="007006BC">
          <w:rPr>
            <w:rStyle w:val="Hyperlink"/>
            <w:rFonts w:cstheme="majorHAnsi"/>
            <w:sz w:val="22"/>
            <w:szCs w:val="22"/>
          </w:rPr>
          <w:t>(CAHSI) INCLUDES</w:t>
        </w:r>
      </w:hyperlink>
      <w:r w:rsidR="00BD5B99" w:rsidRPr="007006BC">
        <w:rPr>
          <w:rFonts w:cstheme="majorHAnsi"/>
          <w:sz w:val="22"/>
          <w:szCs w:val="22"/>
        </w:rPr>
        <w:t xml:space="preserve">, and </w:t>
      </w:r>
      <w:hyperlink r:id="rId24" w:history="1">
        <w:r w:rsidR="00BD5B99" w:rsidRPr="007006BC">
          <w:rPr>
            <w:rStyle w:val="Hyperlink"/>
            <w:rFonts w:cstheme="majorHAnsi"/>
            <w:sz w:val="22"/>
            <w:szCs w:val="22"/>
          </w:rPr>
          <w:t>Luce</w:t>
        </w:r>
      </w:hyperlink>
      <w:r w:rsidR="00BD5B99" w:rsidRPr="007006BC">
        <w:rPr>
          <w:rFonts w:cstheme="majorHAnsi"/>
          <w:sz w:val="22"/>
          <w:szCs w:val="22"/>
        </w:rPr>
        <w:t xml:space="preserve"> Foundation grants are humming along.</w:t>
      </w:r>
    </w:p>
    <w:p w14:paraId="11C4F232" w14:textId="77777777" w:rsidR="00D85B26" w:rsidRPr="007006BC" w:rsidRDefault="00D85B26" w:rsidP="000B0869">
      <w:pPr>
        <w:pStyle w:val="ListParagraph"/>
        <w:rPr>
          <w:rFonts w:cstheme="majorHAnsi"/>
          <w:sz w:val="22"/>
          <w:szCs w:val="22"/>
        </w:rPr>
      </w:pPr>
    </w:p>
    <w:p w14:paraId="5152731C" w14:textId="76177969" w:rsidR="00CA2C54" w:rsidRPr="007006BC" w:rsidRDefault="00CA2C54" w:rsidP="0092607A">
      <w:pPr>
        <w:rPr>
          <w:rFonts w:cstheme="majorHAnsi"/>
          <w:sz w:val="22"/>
          <w:szCs w:val="22"/>
        </w:rPr>
      </w:pPr>
      <w:r w:rsidRPr="007006BC">
        <w:rPr>
          <w:rFonts w:cstheme="majorHAnsi"/>
          <w:sz w:val="22"/>
          <w:szCs w:val="22"/>
        </w:rPr>
        <w:t>W</w:t>
      </w:r>
      <w:r w:rsidR="0084504D" w:rsidRPr="007006BC">
        <w:rPr>
          <w:rFonts w:cstheme="majorHAnsi"/>
          <w:sz w:val="22"/>
          <w:szCs w:val="22"/>
        </w:rPr>
        <w:t>e</w:t>
      </w:r>
      <w:r w:rsidRPr="007006BC">
        <w:rPr>
          <w:rFonts w:cstheme="majorHAnsi"/>
          <w:sz w:val="22"/>
          <w:szCs w:val="22"/>
        </w:rPr>
        <w:t xml:space="preserve"> encourage you to direct your students to our </w:t>
      </w:r>
      <w:hyperlink r:id="rId25" w:history="1">
        <w:r w:rsidRPr="007006BC">
          <w:rPr>
            <w:rStyle w:val="Hyperlink"/>
            <w:rFonts w:cstheme="majorHAnsi"/>
            <w:sz w:val="22"/>
            <w:szCs w:val="22"/>
          </w:rPr>
          <w:t xml:space="preserve">Financial </w:t>
        </w:r>
        <w:r w:rsidR="00C35E9B" w:rsidRPr="007006BC">
          <w:rPr>
            <w:rStyle w:val="Hyperlink"/>
            <w:rFonts w:cstheme="majorHAnsi"/>
            <w:sz w:val="22"/>
            <w:szCs w:val="22"/>
          </w:rPr>
          <w:t>Support</w:t>
        </w:r>
        <w:r w:rsidRPr="007006BC">
          <w:rPr>
            <w:rStyle w:val="Hyperlink"/>
            <w:rFonts w:cstheme="majorHAnsi"/>
            <w:sz w:val="22"/>
            <w:szCs w:val="22"/>
          </w:rPr>
          <w:t xml:space="preserve"> webpage</w:t>
        </w:r>
      </w:hyperlink>
      <w:r w:rsidRPr="007006BC">
        <w:rPr>
          <w:rFonts w:cstheme="majorHAnsi"/>
          <w:sz w:val="22"/>
          <w:szCs w:val="22"/>
        </w:rPr>
        <w:t xml:space="preserve"> to learn more about internal and external </w:t>
      </w:r>
      <w:r w:rsidR="00C35E9B" w:rsidRPr="007006BC">
        <w:rPr>
          <w:rFonts w:cstheme="majorHAnsi"/>
          <w:sz w:val="22"/>
          <w:szCs w:val="22"/>
        </w:rPr>
        <w:t>funding</w:t>
      </w:r>
      <w:r w:rsidRPr="007006BC">
        <w:rPr>
          <w:rFonts w:cstheme="majorHAnsi"/>
          <w:sz w:val="22"/>
          <w:szCs w:val="22"/>
        </w:rPr>
        <w:t xml:space="preserve"> opportunities. </w:t>
      </w:r>
      <w:r w:rsidR="0084504D" w:rsidRPr="007006BC">
        <w:rPr>
          <w:rFonts w:cstheme="majorHAnsi"/>
          <w:sz w:val="22"/>
          <w:szCs w:val="22"/>
        </w:rPr>
        <w:t xml:space="preserve">Please remind your students that </w:t>
      </w:r>
      <w:r w:rsidR="008C200D" w:rsidRPr="007006BC">
        <w:rPr>
          <w:rFonts w:cstheme="majorHAnsi"/>
          <w:sz w:val="22"/>
          <w:szCs w:val="22"/>
        </w:rPr>
        <w:t xml:space="preserve">the </w:t>
      </w:r>
      <w:r w:rsidR="0084504D" w:rsidRPr="007006BC">
        <w:rPr>
          <w:rFonts w:cstheme="majorHAnsi"/>
          <w:sz w:val="22"/>
          <w:szCs w:val="22"/>
        </w:rPr>
        <w:t xml:space="preserve">Graduate Division offers a </w:t>
      </w:r>
      <w:hyperlink r:id="rId26" w:history="1">
        <w:r w:rsidR="0084504D" w:rsidRPr="007006BC">
          <w:rPr>
            <w:rStyle w:val="Hyperlink"/>
            <w:rFonts w:cstheme="majorHAnsi"/>
            <w:sz w:val="22"/>
            <w:szCs w:val="22"/>
          </w:rPr>
          <w:t>$200 award</w:t>
        </w:r>
      </w:hyperlink>
      <w:r w:rsidR="0084504D" w:rsidRPr="007006BC">
        <w:rPr>
          <w:rFonts w:cstheme="majorHAnsi"/>
          <w:sz w:val="22"/>
          <w:szCs w:val="22"/>
        </w:rPr>
        <w:t xml:space="preserve"> </w:t>
      </w:r>
      <w:r w:rsidR="00BD5B99" w:rsidRPr="007006BC">
        <w:rPr>
          <w:rFonts w:cstheme="majorHAnsi"/>
          <w:sz w:val="22"/>
          <w:szCs w:val="22"/>
        </w:rPr>
        <w:t xml:space="preserve">just </w:t>
      </w:r>
      <w:r w:rsidR="0084504D" w:rsidRPr="007006BC">
        <w:rPr>
          <w:rFonts w:cstheme="majorHAnsi"/>
          <w:sz w:val="22"/>
          <w:szCs w:val="22"/>
        </w:rPr>
        <w:t xml:space="preserve">for applying to a national pre-doctoral fellowship or other external fellowship of $12,000 or more. </w:t>
      </w:r>
      <w:r w:rsidR="008C200D" w:rsidRPr="007006BC">
        <w:rPr>
          <w:rFonts w:cstheme="majorHAnsi"/>
          <w:sz w:val="22"/>
          <w:szCs w:val="22"/>
        </w:rPr>
        <w:t>And</w:t>
      </w:r>
      <w:r w:rsidR="00BD5B99" w:rsidRPr="007006BC">
        <w:rPr>
          <w:rFonts w:cstheme="majorHAnsi"/>
          <w:sz w:val="22"/>
          <w:szCs w:val="22"/>
        </w:rPr>
        <w:t xml:space="preserve"> this year</w:t>
      </w:r>
      <w:r w:rsidR="008C200D" w:rsidRPr="007006BC">
        <w:rPr>
          <w:rFonts w:cstheme="majorHAnsi"/>
          <w:sz w:val="22"/>
          <w:szCs w:val="22"/>
        </w:rPr>
        <w:t xml:space="preserve"> we continue to provide 25</w:t>
      </w:r>
      <w:r w:rsidR="005234FD" w:rsidRPr="007006BC">
        <w:rPr>
          <w:rFonts w:cstheme="majorHAnsi"/>
          <w:sz w:val="22"/>
          <w:szCs w:val="22"/>
        </w:rPr>
        <w:t xml:space="preserve"> percent </w:t>
      </w:r>
      <w:r w:rsidR="008C200D" w:rsidRPr="007006BC">
        <w:rPr>
          <w:rFonts w:cstheme="majorHAnsi"/>
          <w:sz w:val="22"/>
          <w:szCs w:val="22"/>
        </w:rPr>
        <w:t>of resident tuition for graduate students funded on grants with full indirect, giving you more flexibility in how you spend your grant dollars.</w:t>
      </w:r>
    </w:p>
    <w:p w14:paraId="446905E3" w14:textId="77777777" w:rsidR="00F873A9" w:rsidRPr="007006BC" w:rsidRDefault="00F873A9" w:rsidP="00EB0003">
      <w:pPr>
        <w:rPr>
          <w:rFonts w:cstheme="majorHAnsi"/>
          <w:sz w:val="22"/>
          <w:szCs w:val="22"/>
        </w:rPr>
      </w:pPr>
    </w:p>
    <w:p w14:paraId="00A322B1" w14:textId="48DFB9A4" w:rsidR="0092607A" w:rsidRPr="007006BC" w:rsidRDefault="00CD4622" w:rsidP="0092607A">
      <w:pPr>
        <w:rPr>
          <w:rFonts w:cstheme="majorHAnsi"/>
          <w:color w:val="000000"/>
          <w:sz w:val="22"/>
          <w:szCs w:val="22"/>
        </w:rPr>
      </w:pPr>
      <w:r w:rsidRPr="007006BC">
        <w:rPr>
          <w:rFonts w:cstheme="majorHAnsi"/>
          <w:sz w:val="22"/>
          <w:szCs w:val="22"/>
        </w:rPr>
        <w:t>Finally</w:t>
      </w:r>
      <w:bookmarkStart w:id="2" w:name="_Hlk29467190"/>
      <w:r w:rsidR="00A33CBF" w:rsidRPr="007006BC">
        <w:rPr>
          <w:rFonts w:cstheme="majorHAnsi"/>
          <w:color w:val="000000"/>
          <w:sz w:val="22"/>
          <w:szCs w:val="22"/>
        </w:rPr>
        <w:t xml:space="preserve">, if you have a </w:t>
      </w:r>
      <w:r w:rsidR="00BD5B99" w:rsidRPr="007006BC">
        <w:rPr>
          <w:rFonts w:cstheme="majorHAnsi"/>
          <w:color w:val="000000"/>
          <w:sz w:val="22"/>
          <w:szCs w:val="22"/>
        </w:rPr>
        <w:t xml:space="preserve">domestic doctoral </w:t>
      </w:r>
      <w:r w:rsidR="00A33CBF" w:rsidRPr="007006BC">
        <w:rPr>
          <w:rFonts w:cstheme="majorHAnsi"/>
          <w:color w:val="000000"/>
          <w:sz w:val="22"/>
          <w:szCs w:val="22"/>
        </w:rPr>
        <w:t>student who is a non-California resident for tuition purposes with the university, they will be charged the Non-Resident Supplemental Tuition (NRST) fee after their first year</w:t>
      </w:r>
      <w:r w:rsidR="00BD5B99" w:rsidRPr="007006BC">
        <w:rPr>
          <w:rFonts w:cstheme="majorHAnsi"/>
          <w:color w:val="000000"/>
          <w:sz w:val="22"/>
          <w:szCs w:val="22"/>
        </w:rPr>
        <w:t xml:space="preserve">, and NRST is not paid by the university for master’s students. </w:t>
      </w:r>
      <w:r w:rsidR="00A33CBF" w:rsidRPr="007006BC">
        <w:rPr>
          <w:rFonts w:cstheme="majorHAnsi"/>
          <w:color w:val="000000"/>
          <w:sz w:val="22"/>
          <w:szCs w:val="22"/>
        </w:rPr>
        <w:t xml:space="preserve">While they have received emails from Graduate Division, we could use your help </w:t>
      </w:r>
      <w:r w:rsidR="00BD5B99" w:rsidRPr="007006BC">
        <w:rPr>
          <w:rFonts w:cstheme="majorHAnsi"/>
          <w:color w:val="000000"/>
          <w:sz w:val="22"/>
          <w:szCs w:val="22"/>
        </w:rPr>
        <w:t>in reminding your students</w:t>
      </w:r>
      <w:r w:rsidR="00A33CBF" w:rsidRPr="007006BC">
        <w:rPr>
          <w:rFonts w:cstheme="majorHAnsi"/>
          <w:color w:val="000000"/>
          <w:sz w:val="22"/>
          <w:szCs w:val="22"/>
        </w:rPr>
        <w:t xml:space="preserve"> to review the steps on </w:t>
      </w:r>
      <w:hyperlink r:id="rId27" w:tgtFrame="_blank" w:history="1">
        <w:r w:rsidR="00A33CBF" w:rsidRPr="007006BC">
          <w:rPr>
            <w:rStyle w:val="Hyperlink"/>
            <w:rFonts w:cstheme="majorHAnsi"/>
            <w:sz w:val="22"/>
            <w:szCs w:val="22"/>
          </w:rPr>
          <w:t>How to Change Your Non-resident Status to Resident</w:t>
        </w:r>
      </w:hyperlink>
      <w:r w:rsidR="00A33CBF" w:rsidRPr="007006BC">
        <w:rPr>
          <w:rFonts w:cstheme="majorHAnsi"/>
          <w:color w:val="000000"/>
          <w:sz w:val="22"/>
          <w:szCs w:val="22"/>
        </w:rPr>
        <w:t xml:space="preserve"> and maintain their necessary records over the next year. </w:t>
      </w:r>
      <w:bookmarkEnd w:id="2"/>
    </w:p>
    <w:p w14:paraId="78B73CD1" w14:textId="77777777" w:rsidR="00D31FB9" w:rsidRPr="007006BC" w:rsidRDefault="00D31FB9" w:rsidP="0092607A">
      <w:pPr>
        <w:rPr>
          <w:rFonts w:cstheme="majorHAnsi"/>
          <w:sz w:val="22"/>
          <w:szCs w:val="22"/>
        </w:rPr>
      </w:pPr>
    </w:p>
    <w:p w14:paraId="0D76A0BE" w14:textId="7F1BB063" w:rsidR="0092607A" w:rsidRPr="007006BC" w:rsidRDefault="0092607A" w:rsidP="0092607A">
      <w:pPr>
        <w:rPr>
          <w:rFonts w:cstheme="majorHAnsi"/>
          <w:sz w:val="22"/>
          <w:szCs w:val="22"/>
        </w:rPr>
      </w:pPr>
      <w:r w:rsidRPr="007006BC">
        <w:rPr>
          <w:rFonts w:cstheme="majorHAnsi"/>
          <w:sz w:val="22"/>
          <w:szCs w:val="22"/>
        </w:rPr>
        <w:t xml:space="preserve">I look forward to working with </w:t>
      </w:r>
      <w:r w:rsidR="00EB0003" w:rsidRPr="007006BC">
        <w:rPr>
          <w:rFonts w:cstheme="majorHAnsi"/>
          <w:sz w:val="22"/>
          <w:szCs w:val="22"/>
        </w:rPr>
        <w:t xml:space="preserve">you all this </w:t>
      </w:r>
      <w:r w:rsidR="0068172E" w:rsidRPr="007006BC">
        <w:rPr>
          <w:rFonts w:cstheme="majorHAnsi"/>
          <w:sz w:val="22"/>
          <w:szCs w:val="22"/>
        </w:rPr>
        <w:t>semester</w:t>
      </w:r>
      <w:r w:rsidRPr="007006BC">
        <w:rPr>
          <w:rFonts w:cstheme="majorHAnsi"/>
          <w:sz w:val="22"/>
          <w:szCs w:val="22"/>
        </w:rPr>
        <w:t xml:space="preserve"> to further advanc</w:t>
      </w:r>
      <w:r w:rsidR="00BD5B99" w:rsidRPr="007006BC">
        <w:rPr>
          <w:rFonts w:cstheme="majorHAnsi"/>
          <w:sz w:val="22"/>
          <w:szCs w:val="22"/>
        </w:rPr>
        <w:t>ing</w:t>
      </w:r>
      <w:r w:rsidRPr="007006BC">
        <w:rPr>
          <w:rFonts w:cstheme="majorHAnsi"/>
          <w:sz w:val="22"/>
          <w:szCs w:val="22"/>
        </w:rPr>
        <w:t xml:space="preserve"> graduate education at UC Merced. Please feel free to contact me anytime with your ideas and concerns.</w:t>
      </w:r>
    </w:p>
    <w:p w14:paraId="1B015498" w14:textId="77777777" w:rsidR="0092607A" w:rsidRPr="007006BC" w:rsidRDefault="0092607A" w:rsidP="0092607A">
      <w:pPr>
        <w:rPr>
          <w:rFonts w:cstheme="majorHAnsi"/>
          <w:sz w:val="22"/>
          <w:szCs w:val="22"/>
        </w:rPr>
      </w:pPr>
    </w:p>
    <w:p w14:paraId="1D1719B5" w14:textId="35B3D7F5" w:rsidR="0092607A" w:rsidRPr="007006BC" w:rsidRDefault="001C6DCC" w:rsidP="009978BD">
      <w:pPr>
        <w:outlineLvl w:val="0"/>
        <w:rPr>
          <w:rFonts w:cstheme="majorHAnsi"/>
          <w:sz w:val="22"/>
          <w:szCs w:val="22"/>
        </w:rPr>
      </w:pPr>
      <w:r w:rsidRPr="007006BC">
        <w:rPr>
          <w:rFonts w:cstheme="majorHAnsi"/>
          <w:sz w:val="22"/>
          <w:szCs w:val="22"/>
        </w:rPr>
        <w:t>Best wishes for a wonderful semester!</w:t>
      </w:r>
    </w:p>
    <w:p w14:paraId="1A4205B7" w14:textId="77777777" w:rsidR="0092607A" w:rsidRPr="007006BC" w:rsidRDefault="0092607A" w:rsidP="0092607A">
      <w:pPr>
        <w:rPr>
          <w:rFonts w:cstheme="majorHAnsi"/>
          <w:sz w:val="22"/>
          <w:szCs w:val="22"/>
        </w:rPr>
      </w:pPr>
    </w:p>
    <w:p w14:paraId="71E20E37" w14:textId="488D3E54" w:rsidR="0092607A" w:rsidRPr="007006BC" w:rsidRDefault="0092607A" w:rsidP="0092607A">
      <w:pPr>
        <w:rPr>
          <w:rFonts w:cstheme="majorHAnsi"/>
          <w:sz w:val="22"/>
          <w:szCs w:val="22"/>
        </w:rPr>
      </w:pPr>
    </w:p>
    <w:p w14:paraId="0848362D" w14:textId="77777777" w:rsidR="0092607A" w:rsidRPr="007006BC" w:rsidRDefault="0092607A" w:rsidP="009978BD">
      <w:pPr>
        <w:outlineLvl w:val="0"/>
        <w:rPr>
          <w:rFonts w:cstheme="majorHAnsi"/>
          <w:sz w:val="22"/>
          <w:szCs w:val="22"/>
        </w:rPr>
      </w:pPr>
      <w:r w:rsidRPr="007006BC">
        <w:rPr>
          <w:rFonts w:cstheme="majorHAnsi"/>
          <w:sz w:val="22"/>
          <w:szCs w:val="22"/>
        </w:rPr>
        <w:t>Marjorie S. Zatz</w:t>
      </w:r>
    </w:p>
    <w:p w14:paraId="555324A7" w14:textId="77777777" w:rsidR="0092607A" w:rsidRPr="007006BC" w:rsidRDefault="0092607A" w:rsidP="0092607A">
      <w:pPr>
        <w:rPr>
          <w:rFonts w:cstheme="majorHAnsi"/>
          <w:sz w:val="22"/>
          <w:szCs w:val="22"/>
        </w:rPr>
      </w:pPr>
      <w:r w:rsidRPr="007006BC">
        <w:rPr>
          <w:rFonts w:cstheme="majorHAnsi"/>
          <w:sz w:val="22"/>
          <w:szCs w:val="22"/>
        </w:rPr>
        <w:t>Vice Provost and Dean of Graduate Education</w:t>
      </w:r>
    </w:p>
    <w:p w14:paraId="778FA0E8" w14:textId="0159FD49" w:rsidR="00690028" w:rsidRPr="007006BC" w:rsidRDefault="0092607A" w:rsidP="001C6DCC">
      <w:pPr>
        <w:rPr>
          <w:rFonts w:cstheme="majorHAnsi"/>
          <w:sz w:val="22"/>
          <w:szCs w:val="22"/>
        </w:rPr>
      </w:pPr>
      <w:r w:rsidRPr="007006BC">
        <w:rPr>
          <w:rFonts w:cstheme="majorHAnsi"/>
          <w:sz w:val="22"/>
          <w:szCs w:val="22"/>
        </w:rPr>
        <w:t>Professor of Sociolog</w:t>
      </w:r>
      <w:r w:rsidR="00D31FB9" w:rsidRPr="007006BC">
        <w:rPr>
          <w:rFonts w:cstheme="majorHAnsi"/>
          <w:sz w:val="22"/>
          <w:szCs w:val="22"/>
        </w:rPr>
        <w:t>y</w:t>
      </w:r>
    </w:p>
    <w:sectPr w:rsidR="00690028" w:rsidRPr="007006BC" w:rsidSect="008F1A20">
      <w:headerReference w:type="first" r:id="rId28"/>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24B560" w14:textId="77777777" w:rsidR="004F1222" w:rsidRDefault="004F1222" w:rsidP="009C1F12">
      <w:r>
        <w:separator/>
      </w:r>
    </w:p>
  </w:endnote>
  <w:endnote w:type="continuationSeparator" w:id="0">
    <w:p w14:paraId="2803E2B3" w14:textId="77777777" w:rsidR="004F1222" w:rsidRDefault="004F1222" w:rsidP="009C1F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80"/>
    <w:family w:val="auto"/>
    <w:pitch w:val="variable"/>
    <w:sig w:usb0="E00002FF" w:usb1="7AC7FFFF" w:usb2="00000012" w:usb3="00000000" w:csb0="0002000D" w:csb1="00000000"/>
  </w:font>
  <w:font w:name="Segoe UI">
    <w:altName w:val="Sylfaen"/>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5935AC" w14:textId="77777777" w:rsidR="004F1222" w:rsidRDefault="004F1222" w:rsidP="009C1F12">
      <w:r>
        <w:separator/>
      </w:r>
    </w:p>
  </w:footnote>
  <w:footnote w:type="continuationSeparator" w:id="0">
    <w:p w14:paraId="45AB17B6" w14:textId="77777777" w:rsidR="004F1222" w:rsidRDefault="004F1222" w:rsidP="009C1F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9C9B18" w14:textId="77777777" w:rsidR="008F1A20" w:rsidRDefault="008F1A20">
    <w:pPr>
      <w:pStyle w:val="Header"/>
    </w:pPr>
    <w:r>
      <w:rPr>
        <w:noProof/>
      </w:rPr>
      <w:drawing>
        <wp:anchor distT="0" distB="0" distL="114300" distR="114300" simplePos="0" relativeHeight="251659264" behindDoc="0" locked="0" layoutInCell="1" allowOverlap="1" wp14:anchorId="127402FA" wp14:editId="07A2F6CF">
          <wp:simplePos x="0" y="0"/>
          <wp:positionH relativeFrom="margin">
            <wp:posOffset>90805</wp:posOffset>
          </wp:positionH>
          <wp:positionV relativeFrom="page">
            <wp:posOffset>807720</wp:posOffset>
          </wp:positionV>
          <wp:extent cx="6858000" cy="1873885"/>
          <wp:effectExtent l="0" t="0" r="0" b="0"/>
          <wp:wrapThrough wrapText="bothSides">
            <wp:wrapPolygon edited="0">
              <wp:start x="0" y="0"/>
              <wp:lineTo x="0" y="7027"/>
              <wp:lineTo x="14720" y="9369"/>
              <wp:lineTo x="0" y="11419"/>
              <wp:lineTo x="0" y="13175"/>
              <wp:lineTo x="14080" y="14054"/>
              <wp:lineTo x="14080" y="16396"/>
              <wp:lineTo x="16320" y="16396"/>
              <wp:lineTo x="17280" y="15810"/>
              <wp:lineTo x="19760" y="14639"/>
              <wp:lineTo x="19760" y="13175"/>
              <wp:lineTo x="18160" y="11126"/>
              <wp:lineTo x="16160" y="9369"/>
              <wp:lineTo x="21520" y="7027"/>
              <wp:lineTo x="21520" y="1757"/>
              <wp:lineTo x="8480"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0505_UCLetterhead_GradDiv.psd"/>
                  <pic:cNvPicPr/>
                </pic:nvPicPr>
                <pic:blipFill>
                  <a:blip r:embed="rId1">
                    <a:extLst>
                      <a:ext uri="{28A0092B-C50C-407E-A947-70E740481C1C}">
                        <a14:useLocalDpi xmlns:a14="http://schemas.microsoft.com/office/drawing/2010/main" val="0"/>
                      </a:ext>
                    </a:extLst>
                  </a:blip>
                  <a:stretch>
                    <a:fillRect/>
                  </a:stretch>
                </pic:blipFill>
                <pic:spPr>
                  <a:xfrm>
                    <a:off x="0" y="0"/>
                    <a:ext cx="6858000" cy="187388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C74406"/>
    <w:multiLevelType w:val="hybridMultilevel"/>
    <w:tmpl w:val="BC827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FA715D"/>
    <w:multiLevelType w:val="hybridMultilevel"/>
    <w:tmpl w:val="804C5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2C4CFC"/>
    <w:multiLevelType w:val="hybridMultilevel"/>
    <w:tmpl w:val="4DA66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OpenInPublishingView" w:val="0"/>
  </w:docVars>
  <w:rsids>
    <w:rsidRoot w:val="009C1F12"/>
    <w:rsid w:val="00000A42"/>
    <w:rsid w:val="0003104A"/>
    <w:rsid w:val="00086BF0"/>
    <w:rsid w:val="000B0869"/>
    <w:rsid w:val="000B7322"/>
    <w:rsid w:val="000C6F95"/>
    <w:rsid w:val="000E1486"/>
    <w:rsid w:val="00163689"/>
    <w:rsid w:val="00164AD6"/>
    <w:rsid w:val="00184677"/>
    <w:rsid w:val="001A43E6"/>
    <w:rsid w:val="001B3ED9"/>
    <w:rsid w:val="001B6D59"/>
    <w:rsid w:val="001C6DCC"/>
    <w:rsid w:val="001F7F05"/>
    <w:rsid w:val="00202B89"/>
    <w:rsid w:val="00232C4A"/>
    <w:rsid w:val="00243278"/>
    <w:rsid w:val="0024407F"/>
    <w:rsid w:val="002463E3"/>
    <w:rsid w:val="0025357D"/>
    <w:rsid w:val="0026734A"/>
    <w:rsid w:val="00273CE4"/>
    <w:rsid w:val="00275DA6"/>
    <w:rsid w:val="00284E7D"/>
    <w:rsid w:val="002B7989"/>
    <w:rsid w:val="002F1026"/>
    <w:rsid w:val="002F3004"/>
    <w:rsid w:val="002F65AE"/>
    <w:rsid w:val="00300812"/>
    <w:rsid w:val="0030487D"/>
    <w:rsid w:val="0030685A"/>
    <w:rsid w:val="00312A99"/>
    <w:rsid w:val="00317EDC"/>
    <w:rsid w:val="003441F0"/>
    <w:rsid w:val="0038553F"/>
    <w:rsid w:val="003B7C1E"/>
    <w:rsid w:val="00400BA1"/>
    <w:rsid w:val="004250E2"/>
    <w:rsid w:val="004567E7"/>
    <w:rsid w:val="0046046D"/>
    <w:rsid w:val="00490D1A"/>
    <w:rsid w:val="004F1222"/>
    <w:rsid w:val="00507FB6"/>
    <w:rsid w:val="00512C2F"/>
    <w:rsid w:val="00522B4F"/>
    <w:rsid w:val="005234FD"/>
    <w:rsid w:val="00537C3F"/>
    <w:rsid w:val="005557DF"/>
    <w:rsid w:val="00556CF3"/>
    <w:rsid w:val="005804D2"/>
    <w:rsid w:val="00591857"/>
    <w:rsid w:val="005D3923"/>
    <w:rsid w:val="005F50C4"/>
    <w:rsid w:val="005F7549"/>
    <w:rsid w:val="005F7E6B"/>
    <w:rsid w:val="006003C6"/>
    <w:rsid w:val="0061690F"/>
    <w:rsid w:val="006245B7"/>
    <w:rsid w:val="00635C44"/>
    <w:rsid w:val="0064301A"/>
    <w:rsid w:val="0065604B"/>
    <w:rsid w:val="0068172E"/>
    <w:rsid w:val="00690028"/>
    <w:rsid w:val="006B2750"/>
    <w:rsid w:val="006B4ACE"/>
    <w:rsid w:val="006C46E9"/>
    <w:rsid w:val="006D592E"/>
    <w:rsid w:val="006F4AB8"/>
    <w:rsid w:val="007006BC"/>
    <w:rsid w:val="00710CDD"/>
    <w:rsid w:val="007146A0"/>
    <w:rsid w:val="00725443"/>
    <w:rsid w:val="00743D1A"/>
    <w:rsid w:val="00753F21"/>
    <w:rsid w:val="00786944"/>
    <w:rsid w:val="007960D1"/>
    <w:rsid w:val="007A4A83"/>
    <w:rsid w:val="007B2CD8"/>
    <w:rsid w:val="007D160E"/>
    <w:rsid w:val="008024E9"/>
    <w:rsid w:val="0081184A"/>
    <w:rsid w:val="00811CA2"/>
    <w:rsid w:val="00831069"/>
    <w:rsid w:val="00835F6E"/>
    <w:rsid w:val="0084139E"/>
    <w:rsid w:val="0084504D"/>
    <w:rsid w:val="00845F86"/>
    <w:rsid w:val="0089633B"/>
    <w:rsid w:val="008A77A8"/>
    <w:rsid w:val="008B371D"/>
    <w:rsid w:val="008B6DE3"/>
    <w:rsid w:val="008C200D"/>
    <w:rsid w:val="008D58C3"/>
    <w:rsid w:val="008F1A20"/>
    <w:rsid w:val="008F4DD6"/>
    <w:rsid w:val="0092607A"/>
    <w:rsid w:val="0093174A"/>
    <w:rsid w:val="009366D6"/>
    <w:rsid w:val="00945B65"/>
    <w:rsid w:val="0094733C"/>
    <w:rsid w:val="009738E9"/>
    <w:rsid w:val="00982570"/>
    <w:rsid w:val="0098458D"/>
    <w:rsid w:val="009978BD"/>
    <w:rsid w:val="009A4ABB"/>
    <w:rsid w:val="009C0EBE"/>
    <w:rsid w:val="009C1F12"/>
    <w:rsid w:val="009C3691"/>
    <w:rsid w:val="009F667B"/>
    <w:rsid w:val="00A15E06"/>
    <w:rsid w:val="00A15E18"/>
    <w:rsid w:val="00A33CBF"/>
    <w:rsid w:val="00A637F2"/>
    <w:rsid w:val="00A96D54"/>
    <w:rsid w:val="00AB28BB"/>
    <w:rsid w:val="00AB6131"/>
    <w:rsid w:val="00AD180A"/>
    <w:rsid w:val="00AE33AE"/>
    <w:rsid w:val="00B066E5"/>
    <w:rsid w:val="00B0682A"/>
    <w:rsid w:val="00B55729"/>
    <w:rsid w:val="00B63187"/>
    <w:rsid w:val="00BA7CDF"/>
    <w:rsid w:val="00BC7A2E"/>
    <w:rsid w:val="00BD5B99"/>
    <w:rsid w:val="00BD5BA9"/>
    <w:rsid w:val="00BE2F3C"/>
    <w:rsid w:val="00C35E9B"/>
    <w:rsid w:val="00C37CA8"/>
    <w:rsid w:val="00C567CC"/>
    <w:rsid w:val="00C80021"/>
    <w:rsid w:val="00C934B9"/>
    <w:rsid w:val="00CA2C54"/>
    <w:rsid w:val="00CB11C8"/>
    <w:rsid w:val="00CD4622"/>
    <w:rsid w:val="00CE73C1"/>
    <w:rsid w:val="00D210E4"/>
    <w:rsid w:val="00D31FB9"/>
    <w:rsid w:val="00D85B26"/>
    <w:rsid w:val="00DC5AA0"/>
    <w:rsid w:val="00DE7AB2"/>
    <w:rsid w:val="00E1185D"/>
    <w:rsid w:val="00E4373A"/>
    <w:rsid w:val="00E51BD8"/>
    <w:rsid w:val="00E574C5"/>
    <w:rsid w:val="00E605A9"/>
    <w:rsid w:val="00E657D0"/>
    <w:rsid w:val="00E80355"/>
    <w:rsid w:val="00E94452"/>
    <w:rsid w:val="00EA0FF6"/>
    <w:rsid w:val="00EB0003"/>
    <w:rsid w:val="00EC2F92"/>
    <w:rsid w:val="00EC64A5"/>
    <w:rsid w:val="00F05C6B"/>
    <w:rsid w:val="00F146F6"/>
    <w:rsid w:val="00F26A77"/>
    <w:rsid w:val="00F65F1D"/>
    <w:rsid w:val="00F84F77"/>
    <w:rsid w:val="00F85DA1"/>
    <w:rsid w:val="00F873A9"/>
    <w:rsid w:val="00F90AB2"/>
    <w:rsid w:val="00F97203"/>
    <w:rsid w:val="00FA5D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1E3095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1F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1F12"/>
    <w:pPr>
      <w:tabs>
        <w:tab w:val="center" w:pos="4320"/>
        <w:tab w:val="right" w:pos="8640"/>
      </w:tabs>
    </w:pPr>
  </w:style>
  <w:style w:type="character" w:customStyle="1" w:styleId="HeaderChar">
    <w:name w:val="Header Char"/>
    <w:basedOn w:val="DefaultParagraphFont"/>
    <w:link w:val="Header"/>
    <w:uiPriority w:val="99"/>
    <w:rsid w:val="009C1F12"/>
  </w:style>
  <w:style w:type="paragraph" w:styleId="Footer">
    <w:name w:val="footer"/>
    <w:basedOn w:val="Normal"/>
    <w:link w:val="FooterChar"/>
    <w:uiPriority w:val="99"/>
    <w:unhideWhenUsed/>
    <w:rsid w:val="009C1F12"/>
    <w:pPr>
      <w:tabs>
        <w:tab w:val="center" w:pos="4320"/>
        <w:tab w:val="right" w:pos="8640"/>
      </w:tabs>
    </w:pPr>
  </w:style>
  <w:style w:type="character" w:customStyle="1" w:styleId="FooterChar">
    <w:name w:val="Footer Char"/>
    <w:basedOn w:val="DefaultParagraphFont"/>
    <w:link w:val="Footer"/>
    <w:uiPriority w:val="99"/>
    <w:rsid w:val="009C1F12"/>
  </w:style>
  <w:style w:type="paragraph" w:customStyle="1" w:styleId="Body">
    <w:name w:val="Body"/>
    <w:rsid w:val="009C1F12"/>
    <w:rPr>
      <w:rFonts w:ascii="Helvetica" w:eastAsia="ヒラギノ角ゴ Pro W3" w:hAnsi="Helvetica" w:cs="Times New Roman"/>
      <w:color w:val="000000"/>
      <w:szCs w:val="20"/>
    </w:rPr>
  </w:style>
  <w:style w:type="character" w:styleId="Hyperlink">
    <w:name w:val="Hyperlink"/>
    <w:basedOn w:val="DefaultParagraphFont"/>
    <w:uiPriority w:val="99"/>
    <w:unhideWhenUsed/>
    <w:rsid w:val="002B7989"/>
    <w:rPr>
      <w:color w:val="0000FF" w:themeColor="hyperlink"/>
      <w:u w:val="single"/>
    </w:rPr>
  </w:style>
  <w:style w:type="character" w:customStyle="1" w:styleId="UnresolvedMention1">
    <w:name w:val="Unresolved Mention1"/>
    <w:basedOn w:val="DefaultParagraphFont"/>
    <w:uiPriority w:val="99"/>
    <w:rsid w:val="002B7989"/>
    <w:rPr>
      <w:color w:val="605E5C"/>
      <w:shd w:val="clear" w:color="auto" w:fill="E1DFDD"/>
    </w:rPr>
  </w:style>
  <w:style w:type="character" w:styleId="FollowedHyperlink">
    <w:name w:val="FollowedHyperlink"/>
    <w:basedOn w:val="DefaultParagraphFont"/>
    <w:uiPriority w:val="99"/>
    <w:semiHidden/>
    <w:unhideWhenUsed/>
    <w:rsid w:val="00A15E18"/>
    <w:rPr>
      <w:color w:val="800080" w:themeColor="followedHyperlink"/>
      <w:u w:val="single"/>
    </w:rPr>
  </w:style>
  <w:style w:type="paragraph" w:styleId="BalloonText">
    <w:name w:val="Balloon Text"/>
    <w:basedOn w:val="Normal"/>
    <w:link w:val="BalloonTextChar"/>
    <w:uiPriority w:val="99"/>
    <w:semiHidden/>
    <w:unhideWhenUsed/>
    <w:rsid w:val="000E148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1486"/>
    <w:rPr>
      <w:rFonts w:ascii="Segoe UI" w:hAnsi="Segoe UI" w:cs="Segoe UI"/>
      <w:sz w:val="18"/>
      <w:szCs w:val="18"/>
    </w:rPr>
  </w:style>
  <w:style w:type="character" w:styleId="CommentReference">
    <w:name w:val="annotation reference"/>
    <w:basedOn w:val="DefaultParagraphFont"/>
    <w:uiPriority w:val="99"/>
    <w:semiHidden/>
    <w:unhideWhenUsed/>
    <w:rsid w:val="0089633B"/>
    <w:rPr>
      <w:sz w:val="16"/>
      <w:szCs w:val="16"/>
    </w:rPr>
  </w:style>
  <w:style w:type="paragraph" w:styleId="CommentText">
    <w:name w:val="annotation text"/>
    <w:basedOn w:val="Normal"/>
    <w:link w:val="CommentTextChar"/>
    <w:uiPriority w:val="99"/>
    <w:semiHidden/>
    <w:unhideWhenUsed/>
    <w:rsid w:val="0089633B"/>
    <w:rPr>
      <w:sz w:val="20"/>
      <w:szCs w:val="20"/>
    </w:rPr>
  </w:style>
  <w:style w:type="character" w:customStyle="1" w:styleId="CommentTextChar">
    <w:name w:val="Comment Text Char"/>
    <w:basedOn w:val="DefaultParagraphFont"/>
    <w:link w:val="CommentText"/>
    <w:uiPriority w:val="99"/>
    <w:semiHidden/>
    <w:rsid w:val="0089633B"/>
    <w:rPr>
      <w:sz w:val="20"/>
      <w:szCs w:val="20"/>
    </w:rPr>
  </w:style>
  <w:style w:type="paragraph" w:styleId="CommentSubject">
    <w:name w:val="annotation subject"/>
    <w:basedOn w:val="CommentText"/>
    <w:next w:val="CommentText"/>
    <w:link w:val="CommentSubjectChar"/>
    <w:uiPriority w:val="99"/>
    <w:semiHidden/>
    <w:unhideWhenUsed/>
    <w:rsid w:val="0089633B"/>
    <w:rPr>
      <w:b/>
      <w:bCs/>
    </w:rPr>
  </w:style>
  <w:style w:type="character" w:customStyle="1" w:styleId="CommentSubjectChar">
    <w:name w:val="Comment Subject Char"/>
    <w:basedOn w:val="CommentTextChar"/>
    <w:link w:val="CommentSubject"/>
    <w:uiPriority w:val="99"/>
    <w:semiHidden/>
    <w:rsid w:val="0089633B"/>
    <w:rPr>
      <w:b/>
      <w:bCs/>
      <w:sz w:val="20"/>
      <w:szCs w:val="20"/>
    </w:rPr>
  </w:style>
  <w:style w:type="paragraph" w:styleId="ListParagraph">
    <w:name w:val="List Paragraph"/>
    <w:basedOn w:val="Normal"/>
    <w:uiPriority w:val="34"/>
    <w:qFormat/>
    <w:rsid w:val="0089633B"/>
    <w:pPr>
      <w:ind w:left="720"/>
      <w:contextualSpacing/>
    </w:pPr>
  </w:style>
  <w:style w:type="paragraph" w:styleId="Revision">
    <w:name w:val="Revision"/>
    <w:hidden/>
    <w:uiPriority w:val="99"/>
    <w:semiHidden/>
    <w:rsid w:val="009978BD"/>
  </w:style>
  <w:style w:type="character" w:styleId="UnresolvedMention">
    <w:name w:val="Unresolved Mention"/>
    <w:basedOn w:val="DefaultParagraphFont"/>
    <w:uiPriority w:val="99"/>
    <w:semiHidden/>
    <w:unhideWhenUsed/>
    <w:rsid w:val="00B63187"/>
    <w:rPr>
      <w:color w:val="605E5C"/>
      <w:shd w:val="clear" w:color="auto" w:fill="E1DFDD"/>
    </w:rPr>
  </w:style>
  <w:style w:type="character" w:customStyle="1" w:styleId="apple-converted-space">
    <w:name w:val="apple-converted-space"/>
    <w:basedOn w:val="DefaultParagraphFont"/>
    <w:rsid w:val="00BD5B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1216166">
      <w:bodyDiv w:val="1"/>
      <w:marLeft w:val="0"/>
      <w:marRight w:val="0"/>
      <w:marTop w:val="0"/>
      <w:marBottom w:val="0"/>
      <w:divBdr>
        <w:top w:val="none" w:sz="0" w:space="0" w:color="auto"/>
        <w:left w:val="none" w:sz="0" w:space="0" w:color="auto"/>
        <w:bottom w:val="none" w:sz="0" w:space="0" w:color="auto"/>
        <w:right w:val="none" w:sz="0" w:space="0" w:color="auto"/>
      </w:divBdr>
    </w:div>
    <w:div w:id="1273592681">
      <w:bodyDiv w:val="1"/>
      <w:marLeft w:val="0"/>
      <w:marRight w:val="0"/>
      <w:marTop w:val="0"/>
      <w:marBottom w:val="0"/>
      <w:divBdr>
        <w:top w:val="none" w:sz="0" w:space="0" w:color="auto"/>
        <w:left w:val="none" w:sz="0" w:space="0" w:color="auto"/>
        <w:bottom w:val="none" w:sz="0" w:space="0" w:color="auto"/>
        <w:right w:val="none" w:sz="0" w:space="0" w:color="auto"/>
      </w:divBdr>
    </w:div>
    <w:div w:id="1353992127">
      <w:bodyDiv w:val="1"/>
      <w:marLeft w:val="0"/>
      <w:marRight w:val="0"/>
      <w:marTop w:val="0"/>
      <w:marBottom w:val="0"/>
      <w:divBdr>
        <w:top w:val="none" w:sz="0" w:space="0" w:color="auto"/>
        <w:left w:val="none" w:sz="0" w:space="0" w:color="auto"/>
        <w:bottom w:val="none" w:sz="0" w:space="0" w:color="auto"/>
        <w:right w:val="none" w:sz="0" w:space="0" w:color="auto"/>
      </w:divBdr>
    </w:div>
    <w:div w:id="1695956518">
      <w:bodyDiv w:val="1"/>
      <w:marLeft w:val="0"/>
      <w:marRight w:val="0"/>
      <w:marTop w:val="0"/>
      <w:marBottom w:val="0"/>
      <w:divBdr>
        <w:top w:val="none" w:sz="0" w:space="0" w:color="auto"/>
        <w:left w:val="none" w:sz="0" w:space="0" w:color="auto"/>
        <w:bottom w:val="none" w:sz="0" w:space="0" w:color="auto"/>
        <w:right w:val="none" w:sz="0" w:space="0" w:color="auto"/>
      </w:divBdr>
      <w:divsChild>
        <w:div w:id="963776419">
          <w:marLeft w:val="0"/>
          <w:marRight w:val="0"/>
          <w:marTop w:val="0"/>
          <w:marBottom w:val="0"/>
          <w:divBdr>
            <w:top w:val="none" w:sz="0" w:space="0" w:color="auto"/>
            <w:left w:val="none" w:sz="0" w:space="0" w:color="auto"/>
            <w:bottom w:val="none" w:sz="0" w:space="0" w:color="auto"/>
            <w:right w:val="none" w:sz="0" w:space="0" w:color="auto"/>
          </w:divBdr>
        </w:div>
        <w:div w:id="2101945983">
          <w:marLeft w:val="0"/>
          <w:marRight w:val="0"/>
          <w:marTop w:val="0"/>
          <w:marBottom w:val="0"/>
          <w:divBdr>
            <w:top w:val="none" w:sz="0" w:space="0" w:color="auto"/>
            <w:left w:val="none" w:sz="0" w:space="0" w:color="auto"/>
            <w:bottom w:val="none" w:sz="0" w:space="0" w:color="auto"/>
            <w:right w:val="none" w:sz="0" w:space="0" w:color="auto"/>
          </w:divBdr>
        </w:div>
        <w:div w:id="175547203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kello@ucmerced.edu" TargetMode="External"/><Relationship Id="rId13" Type="http://schemas.openxmlformats.org/officeDocument/2006/relationships/hyperlink" Target="https://www.nsf.gov/pubs/2018/nsf18102/nsf18102.jsp" TargetMode="External"/><Relationship Id="rId18" Type="http://schemas.openxmlformats.org/officeDocument/2006/relationships/hyperlink" Target="file:///C:\Users\bortiz\AppData\Local\Microsoft\Windows\INetCache\Content.Outlook\KH5NLHPP\graduatedivision.ucmerced.edu\sites\graduatedivision.ucmerced.edu\files\page\documents\gd_spring20_ddcal_01.10.20.pdf" TargetMode="External"/><Relationship Id="rId26" Type="http://schemas.openxmlformats.org/officeDocument/2006/relationships/hyperlink" Target="https://graduatedivision.ucmerced.edu/node/275" TargetMode="External"/><Relationship Id="rId3" Type="http://schemas.openxmlformats.org/officeDocument/2006/relationships/settings" Target="settings.xml"/><Relationship Id="rId21" Type="http://schemas.openxmlformats.org/officeDocument/2006/relationships/hyperlink" Target="https://graduatedivision.ucmerced.edu/deans-corner/grants/nrt-icge/overview" TargetMode="External"/><Relationship Id="rId7" Type="http://schemas.openxmlformats.org/officeDocument/2006/relationships/hyperlink" Target="https://graduatedivision.ucmerced.edu/grad-resource-center/signature-programmingprofessional-development/summer-bridge" TargetMode="External"/><Relationship Id="rId12" Type="http://schemas.openxmlformats.org/officeDocument/2006/relationships/hyperlink" Target="https://news.ucmerced.edu/news/2020/new-fellowship-program-gives-faculty-edge-competitive-funding-landscape" TargetMode="External"/><Relationship Id="rId17" Type="http://schemas.openxmlformats.org/officeDocument/2006/relationships/hyperlink" Target="https://graduatedivision.ucmerced.edu/GRC_Peer_Mentorship" TargetMode="External"/><Relationship Id="rId25" Type="http://schemas.openxmlformats.org/officeDocument/2006/relationships/hyperlink" Target="https://graduatedivision.ucmerced.edu/financial-support" TargetMode="External"/><Relationship Id="rId2" Type="http://schemas.openxmlformats.org/officeDocument/2006/relationships/styles" Target="styles.xml"/><Relationship Id="rId16" Type="http://schemas.openxmlformats.org/officeDocument/2006/relationships/hyperlink" Target="https://graduatedivision.ucmerced.edu/gradslam" TargetMode="External"/><Relationship Id="rId20" Type="http://schemas.openxmlformats.org/officeDocument/2006/relationships/hyperlink" Target="https://graduatedivision.ucmerced.edu/node/17431"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ctr.wisc.edu/wp-content/uploads/sites/163/2016/11/MentorshipAgreementTemplate.pdf" TargetMode="External"/><Relationship Id="rId24" Type="http://schemas.openxmlformats.org/officeDocument/2006/relationships/hyperlink" Target="https://graduatedivision.ucmerced.edu/deans-corner/grants/luce-foundation" TargetMode="External"/><Relationship Id="rId5" Type="http://schemas.openxmlformats.org/officeDocument/2006/relationships/footnotes" Target="footnotes.xml"/><Relationship Id="rId15" Type="http://schemas.openxmlformats.org/officeDocument/2006/relationships/hyperlink" Target="https://graduatedivision.ucmerced.edu/GEARS/Dissertation-Boot-Camp" TargetMode="External"/><Relationship Id="rId23" Type="http://schemas.openxmlformats.org/officeDocument/2006/relationships/hyperlink" Target="https://graduatedivision.ucmerced.edu/deans-corner/grants/nsf-includes" TargetMode="External"/><Relationship Id="rId28" Type="http://schemas.openxmlformats.org/officeDocument/2006/relationships/header" Target="header1.xml"/><Relationship Id="rId10" Type="http://schemas.openxmlformats.org/officeDocument/2006/relationships/hyperlink" Target="https://www.rackham.umich.edu/downloads/more-mentoring-plan-example-1.pdf" TargetMode="External"/><Relationship Id="rId19" Type="http://schemas.openxmlformats.org/officeDocument/2006/relationships/hyperlink" Target="https://graduatedivision.ucmerced.edu/node/17421" TargetMode="External"/><Relationship Id="rId4" Type="http://schemas.openxmlformats.org/officeDocument/2006/relationships/webSettings" Target="webSettings.xml"/><Relationship Id="rId9" Type="http://schemas.openxmlformats.org/officeDocument/2006/relationships/hyperlink" Target="mailto:mnishanian@ucmerced.edu" TargetMode="External"/><Relationship Id="rId14" Type="http://schemas.openxmlformats.org/officeDocument/2006/relationships/hyperlink" Target="https://graduatedivision.ucmerced.edu/GRC" TargetMode="External"/><Relationship Id="rId22" Type="http://schemas.openxmlformats.org/officeDocument/2006/relationships/hyperlink" Target="https://hsi-agep.ucmerced.edu/" TargetMode="External"/><Relationship Id="rId27" Type="http://schemas.openxmlformats.org/officeDocument/2006/relationships/hyperlink" Target="http://registrar.ucmerced.edu/nonresident_to_caresident" TargetMode="Externa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1341</Words>
  <Characters>7645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jbiancucci</dc:creator>
  <cp:keywords/>
  <dc:description/>
  <cp:lastModifiedBy>Brenda Ortiz</cp:lastModifiedBy>
  <cp:revision>4</cp:revision>
  <cp:lastPrinted>2019-08-21T21:01:00Z</cp:lastPrinted>
  <dcterms:created xsi:type="dcterms:W3CDTF">2020-01-21T19:53:00Z</dcterms:created>
  <dcterms:modified xsi:type="dcterms:W3CDTF">2020-01-21T19:56:00Z</dcterms:modified>
</cp:coreProperties>
</file>